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1" w:rsidRPr="004D3FEC" w:rsidRDefault="005E0341" w:rsidP="005E0341">
      <w:pPr>
        <w:pStyle w:val="BodyTextIndent"/>
        <w:ind w:left="567" w:right="565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ОБЪЯВЛЕНИЕ</w:t>
      </w:r>
    </w:p>
    <w:p w:rsidR="005E0341" w:rsidRPr="004D3FEC" w:rsidRDefault="005E0341" w:rsidP="005E0341">
      <w:pPr>
        <w:pStyle w:val="BodyTextIndent"/>
        <w:ind w:left="567" w:right="565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О ПРОЦЕДУРЕ ПРЕДВАРИТЕЛЬНОЙ КВАЛИФИКАЦИИ</w:t>
      </w:r>
    </w:p>
    <w:p w:rsidR="005E0341" w:rsidRPr="004D3FEC" w:rsidRDefault="005E0341" w:rsidP="005E0341">
      <w:pPr>
        <w:pStyle w:val="BodyTextIndent"/>
        <w:ind w:left="567" w:right="565" w:firstLine="0"/>
        <w:jc w:val="center"/>
        <w:rPr>
          <w:rFonts w:ascii="Times New Roman" w:hAnsi="Times New Roman"/>
          <w:i w:val="0"/>
          <w:sz w:val="24"/>
          <w:szCs w:val="24"/>
        </w:rPr>
      </w:pPr>
    </w:p>
    <w:p w:rsidR="005E0341" w:rsidRPr="004D3FEC" w:rsidRDefault="005E0341" w:rsidP="005E0341">
      <w:pPr>
        <w:pStyle w:val="BodyTextIndent"/>
        <w:ind w:left="567" w:right="565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Данный текст утвержден приказом номер </w:t>
      </w:r>
      <w:r w:rsidR="00BE6548" w:rsidRPr="009C16F2">
        <w:rPr>
          <w:rFonts w:ascii="GHEA Grapalat" w:hAnsi="GHEA Grapalat"/>
          <w:i w:val="0"/>
          <w:lang w:val="af-ZA"/>
        </w:rPr>
        <w:t>№</w:t>
      </w:r>
      <w:r w:rsidR="00BE6548" w:rsidRPr="009C16F2">
        <w:rPr>
          <w:rFonts w:ascii="GHEA Grapalat" w:hAnsi="GHEA Grapalat"/>
          <w:i w:val="0"/>
          <w:lang w:val="hy-AM"/>
        </w:rPr>
        <w:t xml:space="preserve"> </w:t>
      </w:r>
      <w:r w:rsidR="00F36443" w:rsidRPr="00F36443">
        <w:rPr>
          <w:rFonts w:ascii="GHEA Grapalat" w:hAnsi="GHEA Grapalat"/>
          <w:i w:val="0"/>
          <w:color w:val="FF0000"/>
        </w:rPr>
        <w:t>389</w:t>
      </w:r>
      <w:r w:rsidR="00BE6548" w:rsidRPr="009C16F2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521CF2" w:rsidRPr="00521CF2">
        <w:rPr>
          <w:rFonts w:ascii="Times New Roman" w:hAnsi="Times New Roman"/>
          <w:i w:val="0"/>
          <w:color w:val="FF0000"/>
          <w:sz w:val="24"/>
          <w:szCs w:val="24"/>
        </w:rPr>
        <w:t>заместителя министра обороны</w:t>
      </w:r>
      <w:r w:rsidRPr="00DC44CB">
        <w:rPr>
          <w:rFonts w:ascii="Times New Roman" w:hAnsi="Times New Roman"/>
          <w:i w:val="0"/>
          <w:sz w:val="24"/>
          <w:szCs w:val="24"/>
        </w:rPr>
        <w:t xml:space="preserve"> </w:t>
      </w:r>
      <w:r w:rsidRPr="00CD5B83">
        <w:rPr>
          <w:rFonts w:ascii="Times New Roman" w:hAnsi="Times New Roman"/>
          <w:i w:val="0"/>
          <w:sz w:val="24"/>
          <w:szCs w:val="24"/>
        </w:rPr>
        <w:t>РА  от</w:t>
      </w:r>
      <w:r w:rsidR="00DC44CB" w:rsidRPr="00CD5B83">
        <w:rPr>
          <w:rFonts w:ascii="Times New Roman" w:hAnsi="Times New Roman"/>
          <w:i w:val="0"/>
          <w:sz w:val="24"/>
          <w:szCs w:val="24"/>
        </w:rPr>
        <w:t xml:space="preserve"> </w:t>
      </w:r>
      <w:r w:rsidRPr="00CD5B83">
        <w:rPr>
          <w:rFonts w:ascii="Times New Roman" w:hAnsi="Times New Roman"/>
          <w:i w:val="0"/>
          <w:sz w:val="24"/>
          <w:szCs w:val="24"/>
        </w:rPr>
        <w:t xml:space="preserve"> </w:t>
      </w:r>
      <w:r w:rsidR="00F36443">
        <w:rPr>
          <w:rFonts w:ascii="GHEA Grapalat" w:hAnsi="GHEA Grapalat"/>
          <w:i w:val="0"/>
          <w:color w:val="FF0000"/>
          <w:lang w:val="af-ZA"/>
        </w:rPr>
        <w:t>29</w:t>
      </w:r>
      <w:r w:rsidR="00BE6548">
        <w:rPr>
          <w:rFonts w:ascii="GHEA Grapalat" w:hAnsi="GHEA Grapalat"/>
          <w:i w:val="0"/>
          <w:color w:val="FF0000"/>
          <w:lang w:val="af-ZA"/>
        </w:rPr>
        <w:t>.</w:t>
      </w:r>
      <w:r w:rsidR="00F36443">
        <w:rPr>
          <w:rFonts w:ascii="GHEA Grapalat" w:hAnsi="GHEA Grapalat"/>
          <w:i w:val="0"/>
          <w:color w:val="FF0000"/>
          <w:lang w:val="af-ZA"/>
        </w:rPr>
        <w:t>07</w:t>
      </w:r>
      <w:r w:rsidR="00BE6548" w:rsidRPr="009C16F2">
        <w:rPr>
          <w:rFonts w:ascii="GHEA Grapalat" w:hAnsi="GHEA Grapalat"/>
          <w:i w:val="0"/>
          <w:color w:val="FF0000"/>
          <w:lang w:val="af-ZA"/>
        </w:rPr>
        <w:t>.202</w:t>
      </w:r>
      <w:r w:rsidR="00F36443">
        <w:rPr>
          <w:rFonts w:ascii="GHEA Grapalat" w:hAnsi="GHEA Grapalat"/>
          <w:i w:val="0"/>
          <w:color w:val="FF0000"/>
          <w:lang w:val="af-ZA"/>
        </w:rPr>
        <w:t>2</w:t>
      </w:r>
      <w:r w:rsidR="00BE6548" w:rsidRPr="009C16F2">
        <w:rPr>
          <w:rFonts w:ascii="GHEA Grapalat" w:hAnsi="GHEA Grapalat"/>
          <w:i w:val="0"/>
          <w:color w:val="FF0000"/>
          <w:lang w:val="af-ZA"/>
        </w:rPr>
        <w:t xml:space="preserve">թ. </w:t>
      </w:r>
      <w:r w:rsidRPr="004D3FEC">
        <w:rPr>
          <w:rFonts w:ascii="Times New Roman" w:hAnsi="Times New Roman"/>
          <w:i w:val="0"/>
          <w:sz w:val="24"/>
          <w:szCs w:val="24"/>
        </w:rPr>
        <w:t>г утвержденный 68-м и 69-м пунктами 526-Н решения Правительства РА «Об организации процесса закупа» от 4 мая 2017г и публикуется согласно 24-ой статьи закона РА «О закупах».</w:t>
      </w:r>
    </w:p>
    <w:p w:rsidR="00873DC5" w:rsidRPr="0063597B" w:rsidRDefault="00873DC5" w:rsidP="00873DC5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873DC5" w:rsidRPr="00E53913" w:rsidRDefault="00873DC5" w:rsidP="00873DC5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Код процедуры</w:t>
      </w:r>
      <w:r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DE2B6B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«</w:t>
      </w:r>
      <w:r w:rsidR="00030F64">
        <w:rPr>
          <w:rFonts w:ascii="Sylfaen" w:eastAsiaTheme="minorEastAsia" w:hAnsi="Sylfaen" w:cstheme="minorBidi"/>
          <w:i w:val="0"/>
          <w:color w:val="FF0000"/>
          <w:sz w:val="24"/>
          <w:szCs w:val="24"/>
          <w:lang w:val="hy-AM" w:eastAsia="en-US"/>
        </w:rPr>
        <w:t>ХХ</w:t>
      </w:r>
      <w:r w:rsidR="00DE2B6B" w:rsidRPr="00030F64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 xml:space="preserve"> </w:t>
      </w:r>
      <w:r w:rsidR="00030F64">
        <w:rPr>
          <w:rFonts w:ascii="Sylfaen" w:eastAsiaTheme="minorEastAsia" w:hAnsi="Sylfaen" w:cstheme="minorBidi"/>
          <w:i w:val="0"/>
          <w:color w:val="FF0000"/>
          <w:sz w:val="24"/>
          <w:szCs w:val="24"/>
          <w:lang w:val="hy-AM" w:eastAsia="en-US"/>
        </w:rPr>
        <w:t>ПН</w:t>
      </w:r>
      <w:r w:rsidR="005E0341" w:rsidRPr="005E0341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-</w:t>
      </w:r>
      <w:r w:rsidR="00030F64">
        <w:rPr>
          <w:rFonts w:ascii="Sylfaen" w:eastAsiaTheme="minorEastAsia" w:hAnsi="Sylfaen" w:cstheme="minorBidi"/>
          <w:i w:val="0"/>
          <w:color w:val="FF0000"/>
          <w:sz w:val="24"/>
          <w:szCs w:val="24"/>
          <w:lang w:val="hy-AM" w:eastAsia="en-US"/>
        </w:rPr>
        <w:t>ПП</w:t>
      </w:r>
      <w:r w:rsidR="00FA0B03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MA</w:t>
      </w:r>
      <w:r w:rsidR="00030F64">
        <w:rPr>
          <w:rFonts w:ascii="Sylfaen" w:eastAsiaTheme="minorEastAsia" w:hAnsi="Sylfaen" w:cstheme="minorBidi"/>
          <w:i w:val="0"/>
          <w:color w:val="FF0000"/>
          <w:sz w:val="24"/>
          <w:szCs w:val="24"/>
          <w:lang w:val="hy-AM" w:eastAsia="en-US"/>
        </w:rPr>
        <w:t>ПДЗБ</w:t>
      </w:r>
      <w:r w:rsidR="00CD189E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-</w:t>
      </w:r>
      <w:r w:rsidR="00F36443" w:rsidRPr="00F36443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22/28,29,30,31,32,33,34,35,36,37,38,39,40,41</w:t>
      </w:r>
      <w:r w:rsidR="005E0341" w:rsidRPr="0041647D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»</w:t>
      </w:r>
    </w:p>
    <w:p w:rsidR="00873DC5" w:rsidRPr="004D3FEC" w:rsidRDefault="00873DC5" w:rsidP="00873DC5">
      <w:pPr>
        <w:pStyle w:val="BodyTextIndent"/>
        <w:spacing w:after="160"/>
        <w:ind w:left="567" w:right="565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I. ХАРАКТЕРИСТИКА ПРЕДМЕТА ЗАКУПКИ</w:t>
      </w:r>
    </w:p>
    <w:p w:rsidR="00873DC5" w:rsidRPr="00D50786" w:rsidRDefault="001C3CF8" w:rsidP="001C3CF8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ru-RU"/>
        </w:rPr>
      </w:pPr>
      <w:r w:rsidRPr="001C3CF8">
        <w:rPr>
          <w:rFonts w:ascii="GHEA Grapalat" w:hAnsi="GHEA Grapalat"/>
          <w:sz w:val="24"/>
          <w:szCs w:val="24"/>
          <w:lang w:val="ru-RU"/>
        </w:rPr>
        <w:t xml:space="preserve">        </w:t>
      </w:r>
      <w:r w:rsidR="00873DC5" w:rsidRPr="00D50786">
        <w:rPr>
          <w:rFonts w:ascii="GHEA Grapalat" w:hAnsi="GHEA Grapalat"/>
          <w:sz w:val="24"/>
          <w:szCs w:val="24"/>
          <w:lang w:val="ru-RU"/>
        </w:rPr>
        <w:t>1.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>Заказчик</w:t>
      </w:r>
      <w:r w:rsidR="00215D46" w:rsidRPr="00215D46">
        <w:rPr>
          <w:rFonts w:ascii="Times New Roman" w:hAnsi="Times New Roman"/>
          <w:sz w:val="24"/>
          <w:szCs w:val="24"/>
          <w:lang w:val="ru-RU"/>
        </w:rPr>
        <w:t>,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41" w:rsidRPr="00D50786">
        <w:rPr>
          <w:rFonts w:ascii="Times New Roman" w:hAnsi="Times New Roman"/>
          <w:sz w:val="24"/>
          <w:szCs w:val="24"/>
          <w:lang w:val="ru-RU"/>
        </w:rPr>
        <w:t>Министерство обороны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 xml:space="preserve">, находящийся по адресу: </w:t>
      </w:r>
      <w:r w:rsidR="005E0341" w:rsidRPr="00D50786">
        <w:rPr>
          <w:rFonts w:ascii="Times New Roman" w:hAnsi="Times New Roman"/>
          <w:sz w:val="24"/>
          <w:szCs w:val="24"/>
          <w:lang w:val="ru-RU"/>
        </w:rPr>
        <w:t>в городе Ереване по адресу Багреванд</w:t>
      </w:r>
      <w:r w:rsidR="00215D46" w:rsidRPr="00215D46">
        <w:rPr>
          <w:rFonts w:ascii="Times New Roman" w:hAnsi="Times New Roman"/>
          <w:sz w:val="24"/>
          <w:szCs w:val="24"/>
          <w:lang w:val="ru-RU"/>
        </w:rPr>
        <w:t>а</w:t>
      </w:r>
      <w:r w:rsidR="005E0341" w:rsidRPr="00D50786">
        <w:rPr>
          <w:rFonts w:ascii="Times New Roman" w:hAnsi="Times New Roman"/>
          <w:sz w:val="24"/>
          <w:szCs w:val="24"/>
          <w:lang w:val="ru-RU"/>
        </w:rPr>
        <w:t xml:space="preserve"> 5, 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>с целью определения потенциальных участников организуемого для приобретения</w:t>
      </w:r>
      <w:r w:rsidR="00873DC5" w:rsidRPr="004D3FEC">
        <w:rPr>
          <w:rFonts w:ascii="Times New Roman" w:hAnsi="Times New Roman"/>
          <w:sz w:val="24"/>
          <w:szCs w:val="24"/>
        </w:rPr>
        <w:t> </w:t>
      </w:r>
      <w:r w:rsidR="00DE2B6B" w:rsidRPr="00DE2B6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E54366" w:rsidRPr="00E54366">
        <w:rPr>
          <w:rFonts w:ascii="Times New Roman" w:hAnsi="Times New Roman"/>
          <w:color w:val="FF0000"/>
          <w:sz w:val="24"/>
          <w:szCs w:val="24"/>
          <w:lang w:val="hy-AM"/>
        </w:rPr>
        <w:t xml:space="preserve">жидкое топливо и масла, смазки 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 xml:space="preserve">закрытого </w:t>
      </w:r>
      <w:r w:rsidR="00D50786" w:rsidRPr="00D50786">
        <w:rPr>
          <w:rFonts w:ascii="Times New Roman" w:hAnsi="Times New Roman"/>
          <w:sz w:val="24"/>
          <w:szCs w:val="24"/>
          <w:lang w:val="ru-RU"/>
        </w:rPr>
        <w:t>периодическ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>ого конкурса</w:t>
      </w:r>
      <w:r w:rsidR="00215D46" w:rsidRPr="00215D46">
        <w:rPr>
          <w:rFonts w:ascii="Times New Roman" w:hAnsi="Times New Roman"/>
          <w:sz w:val="24"/>
          <w:szCs w:val="24"/>
          <w:lang w:val="ru-RU"/>
        </w:rPr>
        <w:t>,</w:t>
      </w:r>
      <w:r w:rsidR="00873DC5" w:rsidRPr="00D50786">
        <w:rPr>
          <w:rFonts w:ascii="Times New Roman" w:hAnsi="Times New Roman"/>
          <w:sz w:val="24"/>
          <w:szCs w:val="24"/>
          <w:lang w:val="ru-RU"/>
        </w:rPr>
        <w:t xml:space="preserve"> объявляет процедуру предварительной квалификации.</w:t>
      </w:r>
    </w:p>
    <w:p w:rsidR="005E0341" w:rsidRPr="00A669CD" w:rsidRDefault="005E0341" w:rsidP="005E0341">
      <w:pPr>
        <w:pStyle w:val="BodyTextIndent"/>
        <w:tabs>
          <w:tab w:val="left" w:pos="1134"/>
        </w:tabs>
        <w:spacing w:line="240" w:lineRule="auto"/>
        <w:ind w:firstLine="567"/>
        <w:rPr>
          <w:rFonts w:ascii="GHEA Grapalat" w:hAnsi="GHEA Grapalat"/>
          <w:i w:val="0"/>
          <w:sz w:val="24"/>
          <w:szCs w:val="24"/>
        </w:rPr>
      </w:pPr>
    </w:p>
    <w:p w:rsidR="00873DC5" w:rsidRPr="004D3FEC" w:rsidRDefault="00873DC5" w:rsidP="00873DC5">
      <w:pPr>
        <w:pStyle w:val="BodyTextIndent"/>
        <w:spacing w:after="160"/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II. УСЛОВИЯ УЧАСТИЯ В ПРОЦЕДУРЕ 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76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2.</w:t>
      </w:r>
      <w:r w:rsidRPr="004D3FEC">
        <w:rPr>
          <w:rFonts w:ascii="Times New Roman" w:hAnsi="Times New Roman"/>
          <w:i w:val="0"/>
          <w:sz w:val="24"/>
          <w:szCs w:val="24"/>
        </w:rPr>
        <w:tab/>
        <w:t>Согласно статье 7 Закона Республики Армения "О закупках" любое лицо, независимо от того, является оно иностранным физическим лицом, организацией или лицом без гражданства имеет равное право на участие в процедуре предварительной квалификации.</w:t>
      </w:r>
    </w:p>
    <w:p w:rsidR="00873DC5" w:rsidRPr="004D3FEC" w:rsidRDefault="00873DC5" w:rsidP="005E0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D3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Участник, желающий участвовать в процедуре предварительной квалификации, должен: </w:t>
      </w:r>
    </w:p>
    <w:p w:rsidR="00873DC5" w:rsidRPr="0078286B" w:rsidRDefault="00873DC5" w:rsidP="005E034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D3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D3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соответствовать установленному пунктом 1 части 3 статьи 6 Закона "О закупках" квалификационному критерию "Соответствие профессиональной деятельности предусмотренной по договору деятельности". При этом аналогичным является факт </w:t>
      </w:r>
      <w:r w:rsidR="00E54366" w:rsidRPr="00E543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жидкие топливо и/или масла и / или кремы и / или специальные жидкости и / или добавки</w:t>
      </w:r>
      <w:bookmarkStart w:id="0" w:name="_GoBack"/>
      <w:bookmarkEnd w:id="0"/>
      <w:r w:rsidR="007576D3" w:rsidRPr="007576D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  <w:r w:rsidRPr="0078286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</w:p>
    <w:p w:rsidR="00873DC5" w:rsidRPr="004D3FEC" w:rsidRDefault="00873DC5" w:rsidP="00302178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 считается соответствующим предусмотренному настоящим подпунктом квалификационному критерию, если представил в заявке необходимые сведения;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4.</w:t>
      </w:r>
      <w:r w:rsidRPr="004D3FEC">
        <w:rPr>
          <w:rFonts w:ascii="Times New Roman" w:hAnsi="Times New Roman"/>
          <w:i w:val="0"/>
          <w:sz w:val="24"/>
          <w:szCs w:val="24"/>
        </w:rPr>
        <w:tab/>
        <w:t>Участники могут принять участие в процедуре предварительной квалификации в порядке совместной деятельности (по консорциуму). В подобном случае: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1)</w:t>
      </w:r>
      <w:r w:rsidRPr="004D3FEC">
        <w:rPr>
          <w:rFonts w:ascii="Times New Roman" w:hAnsi="Times New Roman"/>
          <w:i w:val="0"/>
          <w:sz w:val="24"/>
          <w:szCs w:val="24"/>
        </w:rPr>
        <w:tab/>
        <w:t>заявка на предварительную квалификацию включает также договор о совместной деятельности;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after="160"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2)</w:t>
      </w:r>
      <w:r w:rsidRPr="004D3FEC">
        <w:rPr>
          <w:rFonts w:ascii="Times New Roman" w:hAnsi="Times New Roman"/>
          <w:i w:val="0"/>
          <w:sz w:val="24"/>
          <w:szCs w:val="24"/>
        </w:rPr>
        <w:tab/>
        <w:t>при оценке заявки на предварительную квалификацию учитываются совокупные квалификации всех членов договора о совместной деятельности (квалификация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требованиям, принятым данным членом по этому договору);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3)</w:t>
      </w:r>
      <w:r w:rsidRPr="004D3FEC">
        <w:rPr>
          <w:rFonts w:ascii="Times New Roman" w:hAnsi="Times New Roman"/>
          <w:i w:val="0"/>
          <w:sz w:val="24"/>
          <w:szCs w:val="24"/>
        </w:rPr>
        <w:tab/>
        <w:t>участники несут совместную и солидарную ответственность;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4)</w:t>
      </w:r>
      <w:r w:rsidRPr="004D3FEC">
        <w:rPr>
          <w:rFonts w:ascii="Times New Roman" w:hAnsi="Times New Roman"/>
          <w:i w:val="0"/>
          <w:sz w:val="24"/>
          <w:szCs w:val="24"/>
        </w:rPr>
        <w:tab/>
        <w:t>сторона (стороны) договора о совместной деятельности не может (не могут) подать отдельную (отдельные) заявку (заявки) на одну и ту же процедуру.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5)</w:t>
      </w:r>
      <w:r w:rsidRPr="004D3FEC">
        <w:rPr>
          <w:rFonts w:ascii="Times New Roman" w:hAnsi="Times New Roman"/>
          <w:i w:val="0"/>
          <w:sz w:val="24"/>
          <w:szCs w:val="24"/>
        </w:rPr>
        <w:tab/>
        <w:t>в случае выхода члена консорциума из консорциума</w:t>
      </w:r>
      <w:r w:rsidR="00027F45" w:rsidRPr="00027F45">
        <w:rPr>
          <w:rFonts w:ascii="Times New Roman" w:hAnsi="Times New Roman"/>
          <w:i w:val="0"/>
          <w:sz w:val="24"/>
          <w:szCs w:val="24"/>
        </w:rPr>
        <w:t>,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 договор, заключенный заказчиком с консорциумом, расторгается в одностороннем порядке, и в отношении членов консорциума применяются предусмотренные договором меры ответственности.</w:t>
      </w:r>
    </w:p>
    <w:p w:rsidR="00873DC5" w:rsidRPr="004D3FEC" w:rsidRDefault="00873DC5" w:rsidP="00BA65A5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5.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При проведении </w:t>
      </w:r>
      <w:r w:rsidR="009C099F">
        <w:rPr>
          <w:rFonts w:ascii="Times New Roman" w:hAnsi="Times New Roman"/>
          <w:i w:val="0"/>
          <w:sz w:val="24"/>
          <w:szCs w:val="24"/>
        </w:rPr>
        <w:t xml:space="preserve">закрытого </w:t>
      </w:r>
      <w:r w:rsidR="009C099F" w:rsidRPr="00E4154B">
        <w:rPr>
          <w:rFonts w:ascii="Times New Roman" w:hAnsi="Times New Roman"/>
          <w:i w:val="0"/>
          <w:color w:val="FF0000"/>
          <w:sz w:val="24"/>
          <w:szCs w:val="24"/>
        </w:rPr>
        <w:t>периодического</w:t>
      </w:r>
      <w:r w:rsidR="009C099F">
        <w:rPr>
          <w:rFonts w:ascii="Times New Roman" w:hAnsi="Times New Roman"/>
          <w:i w:val="0"/>
          <w:sz w:val="24"/>
          <w:szCs w:val="24"/>
        </w:rPr>
        <w:t xml:space="preserve"> 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 конкурса участникам может стать известна или быть доверена содержащая государственную тайну информация, разглашение (в любой форме) которой иному лицу (в том числе родственникам) может повлечь ответственность, установленную законодательством Республики Армения.</w:t>
      </w:r>
    </w:p>
    <w:p w:rsidR="00BA65A5" w:rsidRPr="00555C41" w:rsidRDefault="00BA65A5" w:rsidP="00BA65A5">
      <w:pPr>
        <w:spacing w:after="0" w:line="360" w:lineRule="auto"/>
        <w:ind w:left="567" w:right="565"/>
        <w:jc w:val="center"/>
        <w:rPr>
          <w:rFonts w:ascii="GHEA Grapalat" w:hAnsi="GHEA Grapalat"/>
          <w:b/>
          <w:lang w:val="ru-RU"/>
        </w:rPr>
      </w:pPr>
    </w:p>
    <w:p w:rsidR="006E5EC1" w:rsidRPr="00872F97" w:rsidRDefault="006E5EC1" w:rsidP="004D3FEC">
      <w:pPr>
        <w:pStyle w:val="BodyTextIndent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III. ПОРЯДОК ПОЛУЧЕНИЯ РАЗЪЯСНЕНИЙ И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lastRenderedPageBreak/>
        <w:t>ВНЕСЕНИЯ ИЗМЕНЕНИЙ В ОБЪЯВЛЕНИЕ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6.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Участник имеет право потребовать у </w:t>
      </w:r>
      <w:r w:rsidR="00A14825" w:rsidRPr="00A14825">
        <w:rPr>
          <w:rFonts w:ascii="Times New Roman" w:hAnsi="Times New Roman"/>
          <w:i w:val="0"/>
          <w:sz w:val="24"/>
          <w:szCs w:val="24"/>
        </w:rPr>
        <w:t>Министерство обороны РА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 разъяснение по объявлению о предварительной квалификации. </w:t>
      </w:r>
      <w:r w:rsidR="00AF3743" w:rsidRPr="00A14825">
        <w:rPr>
          <w:rFonts w:ascii="Times New Roman" w:hAnsi="Times New Roman"/>
          <w:i w:val="0"/>
          <w:sz w:val="24"/>
          <w:szCs w:val="24"/>
        </w:rPr>
        <w:t>Министерство обороны РА</w:t>
      </w:r>
      <w:r w:rsidR="00AF3743" w:rsidRPr="004D3FEC">
        <w:rPr>
          <w:rFonts w:ascii="Times New Roman" w:hAnsi="Times New Roman"/>
          <w:i w:val="0"/>
          <w:sz w:val="24"/>
          <w:szCs w:val="24"/>
        </w:rPr>
        <w:t xml:space="preserve"> </w:t>
      </w:r>
      <w:r w:rsidRPr="004D3FEC">
        <w:rPr>
          <w:rFonts w:ascii="Times New Roman" w:hAnsi="Times New Roman"/>
          <w:i w:val="0"/>
          <w:sz w:val="24"/>
          <w:szCs w:val="24"/>
        </w:rPr>
        <w:t>предоставляет разъяснение представившему запрос участнику в течение календарного дня, следующего за днем получения запроса, но не позднее чем минимум за 3 часа до истечения окончательного срока подачи заявок.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Участник представляет указанный в настоящем пункте запрос посредством его отправки на электронную почту </w:t>
      </w:r>
      <w:r w:rsidR="005820DA" w:rsidRPr="004327CA">
        <w:rPr>
          <w:rFonts w:ascii="Sylfaen" w:hAnsi="Sylfaen"/>
          <w:i w:val="0"/>
          <w:color w:val="FF0000"/>
          <w:sz w:val="24"/>
          <w:szCs w:val="24"/>
        </w:rPr>
        <w:t xml:space="preserve">координатора </w:t>
      </w:r>
      <w:r w:rsidR="00F12DEB" w:rsidRPr="004327CA">
        <w:rPr>
          <w:rFonts w:ascii="Times New Roman" w:hAnsi="Times New Roman"/>
          <w:i w:val="0"/>
          <w:color w:val="FF0000"/>
          <w:sz w:val="24"/>
          <w:szCs w:val="24"/>
        </w:rPr>
        <w:t>предусмотренной настоящим приглашением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Разъяснение по запросу отправляется с предусмотренной настоящим приглашением электронной почты </w:t>
      </w:r>
      <w:r w:rsidR="004327CA" w:rsidRPr="004327CA">
        <w:rPr>
          <w:rFonts w:ascii="Sylfaen" w:hAnsi="Sylfaen"/>
          <w:i w:val="0"/>
          <w:color w:val="FF0000"/>
          <w:sz w:val="24"/>
          <w:szCs w:val="24"/>
        </w:rPr>
        <w:t xml:space="preserve">координатора </w:t>
      </w:r>
      <w:r w:rsidRPr="004D3FEC">
        <w:rPr>
          <w:rFonts w:ascii="Times New Roman" w:hAnsi="Times New Roman"/>
          <w:i w:val="0"/>
          <w:sz w:val="24"/>
          <w:szCs w:val="24"/>
        </w:rPr>
        <w:t>на электронную почту участника, с которой получен запрос.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7.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Объявление о содержании запроса и разъяснений публикуется в бюллетене в день предоставления разъяснения, без указания данных представившего запрос участника.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8.</w:t>
      </w:r>
      <w:r w:rsidRPr="004D3FEC">
        <w:rPr>
          <w:rFonts w:ascii="Times New Roman" w:hAnsi="Times New Roman"/>
          <w:i w:val="0"/>
          <w:sz w:val="24"/>
          <w:szCs w:val="24"/>
        </w:rPr>
        <w:tab/>
        <w:t>Разъяснения не предоставляется, если запрос представлен с нарушением установленного настоящим разделом срока, а также в случае, если запрос выходит за рамки содержания настоящего объявления. При этом участник в письменной форме уведомляется об основаниях непредоставления разъяснения в течение одного календарного дня, следующего за днем получения запроса.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9.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В настоящее объявление могут быть внесены изменения как минимум за два календарных дня до истечения окончательного срока подачи заявок. </w:t>
      </w:r>
      <w:r w:rsidR="003379A9">
        <w:rPr>
          <w:rFonts w:ascii="Sylfaen" w:hAnsi="Sylfaen"/>
          <w:i w:val="0"/>
          <w:color w:val="FF0000"/>
          <w:sz w:val="24"/>
          <w:szCs w:val="24"/>
        </w:rPr>
        <w:t>Координатор</w:t>
      </w:r>
      <w:r w:rsidR="003379A9" w:rsidRPr="003379A9">
        <w:rPr>
          <w:rFonts w:ascii="Sylfaen" w:hAnsi="Sylfaen"/>
          <w:i w:val="0"/>
          <w:color w:val="FF0000"/>
          <w:sz w:val="24"/>
          <w:szCs w:val="24"/>
        </w:rPr>
        <w:t xml:space="preserve"> 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в первый рабочий день, следующий за днем внесения изменения, публикует в бюллетене объявление о внесении изменения.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br w:type="page"/>
      </w:r>
      <w:r w:rsidRPr="004D3FEC">
        <w:rPr>
          <w:rFonts w:ascii="Times New Roman" w:hAnsi="Times New Roman"/>
          <w:i w:val="0"/>
          <w:sz w:val="24"/>
          <w:szCs w:val="24"/>
        </w:rPr>
        <w:lastRenderedPageBreak/>
        <w:t>IV.  ПОРЯДОК ПОДАЧИ ЗАЯВКИ НА ПРЕДВАРИТЕЛЬНУЮ КВАЛИФИКАЦИЮ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11.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Для участия в настоящей процедуре участник подает заявку. </w:t>
      </w:r>
    </w:p>
    <w:p w:rsidR="00406C6A" w:rsidRPr="004D3FEC" w:rsidRDefault="00406C6A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12.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Участник может подать в  заявку на предварительную квалификацию в документарной форме в заклеенном, закрытом конверте. На конверте на языке составления заявки на предварительную квалификацию указывается: </w:t>
      </w:r>
    </w:p>
    <w:p w:rsidR="00406C6A" w:rsidRPr="004D3FEC" w:rsidRDefault="00406C6A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color w:val="FF000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  </w:t>
      </w:r>
      <w:r w:rsidRPr="004D3FEC">
        <w:rPr>
          <w:rFonts w:ascii="Times New Roman" w:hAnsi="Times New Roman"/>
          <w:i w:val="0"/>
          <w:color w:val="FF0000"/>
          <w:sz w:val="24"/>
          <w:szCs w:val="24"/>
        </w:rPr>
        <w:t>А) Министерство обороны РА , город Ереван Багреванд 5</w:t>
      </w:r>
    </w:p>
    <w:p w:rsidR="00406C6A" w:rsidRPr="004D3FEC" w:rsidRDefault="00406C6A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color w:val="FF0000"/>
          <w:sz w:val="24"/>
          <w:szCs w:val="24"/>
        </w:rPr>
      </w:pPr>
      <w:r w:rsidRPr="004D3FEC">
        <w:rPr>
          <w:rFonts w:ascii="Times New Roman" w:hAnsi="Times New Roman"/>
          <w:i w:val="0"/>
          <w:color w:val="FF0000"/>
          <w:sz w:val="24"/>
          <w:szCs w:val="24"/>
        </w:rPr>
        <w:t xml:space="preserve">  Б) «</w:t>
      </w:r>
      <w:r w:rsidR="00030F64" w:rsidRPr="00030F64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 xml:space="preserve">ХХ ПН-ППMAПДЗБ </w:t>
      </w:r>
      <w:r w:rsidR="00CD189E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-</w:t>
      </w:r>
      <w:r w:rsidR="00F36443" w:rsidRPr="00F36443">
        <w:rPr>
          <w:rFonts w:asciiTheme="minorHAnsi" w:eastAsiaTheme="minorEastAsia" w:hAnsiTheme="minorHAnsi" w:cstheme="minorBidi"/>
          <w:i w:val="0"/>
          <w:color w:val="FF0000"/>
          <w:sz w:val="24"/>
          <w:szCs w:val="24"/>
          <w:lang w:eastAsia="en-US"/>
        </w:rPr>
        <w:t>22/28,29,30,31,32,33,34,35,36,37,38,39,40,41</w:t>
      </w:r>
      <w:r w:rsidRPr="004D3FEC">
        <w:rPr>
          <w:rFonts w:ascii="Times New Roman" w:hAnsi="Times New Roman"/>
          <w:i w:val="0"/>
          <w:color w:val="FF0000"/>
          <w:sz w:val="24"/>
          <w:szCs w:val="24"/>
        </w:rPr>
        <w:t>»</w:t>
      </w:r>
    </w:p>
    <w:p w:rsidR="00406C6A" w:rsidRPr="004D3FEC" w:rsidRDefault="004D3FEC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color w:val="FF0000"/>
          <w:sz w:val="24"/>
          <w:szCs w:val="24"/>
        </w:rPr>
      </w:pPr>
      <w:r w:rsidRPr="004D3FEC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406C6A" w:rsidRPr="004D3FEC">
        <w:rPr>
          <w:rFonts w:ascii="Times New Roman" w:hAnsi="Times New Roman"/>
          <w:i w:val="0"/>
          <w:color w:val="FF0000"/>
          <w:sz w:val="24"/>
          <w:szCs w:val="24"/>
        </w:rPr>
        <w:t>В) заявка предквалификации</w:t>
      </w:r>
    </w:p>
    <w:p w:rsidR="00406C6A" w:rsidRPr="004D3FEC" w:rsidRDefault="004D3FEC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color w:val="FF0000"/>
          <w:sz w:val="24"/>
          <w:szCs w:val="24"/>
        </w:rPr>
      </w:pPr>
      <w:r w:rsidRPr="004D3FEC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="00406C6A" w:rsidRPr="004D3FEC">
        <w:rPr>
          <w:rFonts w:ascii="Times New Roman" w:hAnsi="Times New Roman"/>
          <w:i w:val="0"/>
          <w:color w:val="FF0000"/>
          <w:sz w:val="24"/>
          <w:szCs w:val="24"/>
        </w:rPr>
        <w:t xml:space="preserve"> Г) Название (имя) участника /в соответсвии с удостоверением государственной регистрации юридического лица/, адреса, эл.почты и деятельности, телефонный номер.</w:t>
      </w:r>
    </w:p>
    <w:p w:rsidR="00406C6A" w:rsidRPr="001C3CF8" w:rsidRDefault="00406C6A" w:rsidP="00406C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D3FEC">
        <w:rPr>
          <w:color w:val="FF0000"/>
          <w:lang w:val="ru-RU"/>
        </w:rPr>
        <w:t xml:space="preserve">            </w:t>
      </w:r>
      <w:r w:rsidRPr="00D50786">
        <w:rPr>
          <w:rFonts w:ascii="GHEA Grapalat" w:hAnsi="GHEA Grapalat"/>
          <w:sz w:val="24"/>
          <w:szCs w:val="24"/>
          <w:lang w:val="ru-RU"/>
        </w:rPr>
        <w:t>13.</w:t>
      </w:r>
      <w:r w:rsidR="00D50786" w:rsidRPr="00D50786">
        <w:rPr>
          <w:rFonts w:ascii="GHEA Grapalat" w:hAnsi="GHEA Grapalat"/>
          <w:sz w:val="24"/>
          <w:szCs w:val="24"/>
          <w:lang w:val="ru-RU"/>
        </w:rPr>
        <w:t xml:space="preserve"> </w:t>
      </w:r>
      <w:r w:rsidR="00D50786" w:rsidRPr="00D507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Представляемые в документарной форме заявки на предварительную квалификацию необходимо подавать 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МО РА по адресу Багреванд 5, Ереван, комната Ν 207</w:t>
      </w:r>
      <w:r w:rsidR="00E97720" w:rsidRPr="00DE2B6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5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к </w:t>
      </w:r>
      <w:r w:rsidR="00030F64">
        <w:rPr>
          <w:rFonts w:ascii="Times New Roman" w:eastAsia="Times New Roman" w:hAnsi="Times New Roman" w:cs="Times New Roman"/>
          <w:color w:val="FF0000"/>
          <w:sz w:val="24"/>
          <w:szCs w:val="24"/>
          <w:lang w:val="hy-AM" w:eastAsia="ru-RU"/>
        </w:rPr>
        <w:t>Т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  <w:r w:rsidR="00117F37" w:rsidRPr="00117F3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030F64">
        <w:rPr>
          <w:rFonts w:ascii="Times New Roman" w:eastAsia="Times New Roman" w:hAnsi="Times New Roman" w:cs="Times New Roman"/>
          <w:color w:val="FF0000"/>
          <w:sz w:val="24"/>
          <w:szCs w:val="24"/>
          <w:lang w:val="hy-AM" w:eastAsia="ru-RU"/>
        </w:rPr>
        <w:t>Абраам</w:t>
      </w:r>
      <w:r w:rsidR="00117F37" w:rsidRPr="00117F3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яну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, тел. /010/ 29-</w:t>
      </w:r>
      <w:r w:rsidR="00E97720" w:rsidRPr="00DE2B6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44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-</w:t>
      </w:r>
      <w:r w:rsidR="00E97720" w:rsidRPr="00DE2B6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18</w:t>
      </w:r>
      <w:r w:rsidR="001C3CF8" w:rsidRPr="001C3C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14.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Представленные в документарной форме заявки на предварительную квалификацию получает и регистрирует в журнале регистрации заявок </w:t>
      </w:r>
      <w:r w:rsidR="002F76D1">
        <w:rPr>
          <w:rFonts w:ascii="Sylfaen" w:hAnsi="Sylfaen"/>
          <w:i w:val="0"/>
          <w:color w:val="FF0000"/>
          <w:sz w:val="24"/>
          <w:szCs w:val="24"/>
        </w:rPr>
        <w:t>Координатор</w:t>
      </w:r>
      <w:r w:rsidRPr="004D3FEC">
        <w:rPr>
          <w:rFonts w:ascii="Times New Roman" w:hAnsi="Times New Roman"/>
          <w:i w:val="0"/>
          <w:sz w:val="24"/>
          <w:szCs w:val="24"/>
        </w:rPr>
        <w:t>.</w:t>
      </w:r>
    </w:p>
    <w:p w:rsidR="00555C41" w:rsidRPr="00521CF2" w:rsidRDefault="002F76D1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>
        <w:rPr>
          <w:rFonts w:ascii="Sylfaen" w:hAnsi="Sylfaen"/>
          <w:i w:val="0"/>
          <w:color w:val="FF0000"/>
          <w:sz w:val="24"/>
          <w:szCs w:val="24"/>
        </w:rPr>
        <w:t>Координатор</w:t>
      </w:r>
      <w:r w:rsidRPr="003379A9">
        <w:rPr>
          <w:rFonts w:ascii="Sylfaen" w:hAnsi="Sylfaen"/>
          <w:i w:val="0"/>
          <w:color w:val="FF0000"/>
          <w:sz w:val="24"/>
          <w:szCs w:val="24"/>
        </w:rPr>
        <w:t xml:space="preserve"> </w:t>
      </w:r>
      <w:r w:rsidR="00873DC5" w:rsidRPr="004D3FEC">
        <w:rPr>
          <w:rFonts w:ascii="Times New Roman" w:hAnsi="Times New Roman"/>
          <w:i w:val="0"/>
          <w:sz w:val="24"/>
          <w:szCs w:val="24"/>
        </w:rPr>
        <w:t xml:space="preserve">регистрирует заявки в журнале регистрации в порядке очередности их получения, с указанием в журнале регистрации номера, дня и часа регистрации. По требованию участника об этом выдается справка.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15.</w:t>
      </w:r>
      <w:r w:rsidRPr="004D3FEC">
        <w:rPr>
          <w:rFonts w:ascii="Times New Roman" w:hAnsi="Times New Roman"/>
          <w:i w:val="0"/>
          <w:sz w:val="24"/>
          <w:szCs w:val="24"/>
        </w:rPr>
        <w:tab/>
        <w:t>Заявкой на предварительную квалификацию участник представляет: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1)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утвержденное им письменное заявление на участие в процедуре предварительной квалификации — согласно Приложению 1;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2)</w:t>
      </w:r>
      <w:r w:rsidRPr="004D3FEC">
        <w:rPr>
          <w:rFonts w:ascii="Times New Roman" w:hAnsi="Times New Roman"/>
          <w:i w:val="0"/>
          <w:sz w:val="24"/>
          <w:szCs w:val="24"/>
        </w:rPr>
        <w:tab/>
        <w:t>утвержденное им объявление о своем соответствии требованиям установленного настоящим объявлением квалификационного критерия — согласно Приложению 2;</w:t>
      </w:r>
    </w:p>
    <w:p w:rsidR="00873DC5" w:rsidRPr="004D3FEC" w:rsidRDefault="003368E2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y-AM"/>
        </w:rPr>
        <w:t>3</w:t>
      </w:r>
      <w:r w:rsidR="00873DC5" w:rsidRPr="004D3FEC">
        <w:rPr>
          <w:rFonts w:ascii="Times New Roman" w:hAnsi="Times New Roman"/>
          <w:i w:val="0"/>
          <w:sz w:val="24"/>
          <w:szCs w:val="24"/>
        </w:rPr>
        <w:t>)</w:t>
      </w:r>
      <w:r w:rsidR="00873DC5" w:rsidRPr="004D3FEC">
        <w:rPr>
          <w:rFonts w:ascii="Times New Roman" w:hAnsi="Times New Roman"/>
          <w:i w:val="0"/>
          <w:sz w:val="24"/>
          <w:szCs w:val="24"/>
        </w:rPr>
        <w:tab/>
        <w:t>копию договора о совместной деятельности, если участники участвуют в настоящей процедуре в порядке совместной деятельности (консорциумом).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16.</w:t>
      </w:r>
      <w:r w:rsidRPr="004D3FEC">
        <w:rPr>
          <w:rFonts w:ascii="Times New Roman" w:hAnsi="Times New Roman"/>
          <w:i w:val="0"/>
          <w:sz w:val="24"/>
          <w:szCs w:val="24"/>
        </w:rPr>
        <w:tab/>
        <w:t>Если участник подает заявку на предварительную квалификацию: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1)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в документарной форме, то все включенные в заявку документы представляются в оригинале </w:t>
      </w:r>
      <w:r w:rsidR="001D38C9" w:rsidRPr="004D3FEC">
        <w:rPr>
          <w:rFonts w:ascii="Times New Roman" w:hAnsi="Times New Roman"/>
          <w:i w:val="0"/>
          <w:sz w:val="24"/>
          <w:szCs w:val="24"/>
        </w:rPr>
        <w:t>1-н</w:t>
      </w:r>
      <w:r w:rsidRPr="004D3FEC">
        <w:rPr>
          <w:rFonts w:ascii="Times New Roman" w:hAnsi="Times New Roman"/>
          <w:i w:val="0"/>
          <w:sz w:val="24"/>
          <w:szCs w:val="24"/>
        </w:rPr>
        <w:t xml:space="preserve"> экземплярах. Вместо оригиналов документов могут быть представлены нотариально заверенные копии этих документов;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17.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Заявки на предварительную квалификацию могут быть поданы кроме армянского также на английском или русском языке. 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18.</w:t>
      </w:r>
      <w:r w:rsidRPr="004D3FEC">
        <w:rPr>
          <w:rFonts w:ascii="Times New Roman" w:hAnsi="Times New Roman"/>
          <w:i w:val="0"/>
          <w:sz w:val="24"/>
          <w:szCs w:val="24"/>
        </w:rPr>
        <w:tab/>
        <w:t xml:space="preserve">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(далее — агент). Если заявка на предварительную квалификацию подается агентом, то с заявкой представляется документ о предоставлении ему такого полномочия. </w:t>
      </w:r>
      <w:r w:rsidR="002F76D1" w:rsidRPr="00A869B3">
        <w:rPr>
          <w:rFonts w:ascii="Times New Roman" w:hAnsi="Times New Roman"/>
          <w:i w:val="0"/>
          <w:color w:val="FF0000"/>
          <w:sz w:val="24"/>
          <w:szCs w:val="24"/>
        </w:rPr>
        <w:t>С заявкой</w:t>
      </w:r>
      <w:r w:rsidR="002F76D1" w:rsidRPr="004D3FEC">
        <w:rPr>
          <w:rFonts w:ascii="Times New Roman" w:hAnsi="Times New Roman"/>
          <w:i w:val="0"/>
          <w:sz w:val="24"/>
          <w:szCs w:val="24"/>
        </w:rPr>
        <w:t xml:space="preserve"> представляется </w:t>
      </w:r>
      <w:r w:rsidR="002F76D1" w:rsidRPr="002F76D1">
        <w:rPr>
          <w:rFonts w:ascii="Times New Roman" w:hAnsi="Times New Roman"/>
          <w:i w:val="0"/>
          <w:sz w:val="24"/>
          <w:szCs w:val="24"/>
        </w:rPr>
        <w:t xml:space="preserve">копия </w:t>
      </w:r>
      <w:r w:rsidR="002F76D1" w:rsidRPr="004D3FEC">
        <w:rPr>
          <w:rFonts w:ascii="Times New Roman" w:hAnsi="Times New Roman"/>
          <w:i w:val="0"/>
          <w:sz w:val="24"/>
          <w:szCs w:val="24"/>
        </w:rPr>
        <w:t>документ</w:t>
      </w:r>
      <w:r w:rsidR="002F76D1" w:rsidRPr="002F76D1">
        <w:rPr>
          <w:rFonts w:ascii="Times New Roman" w:hAnsi="Times New Roman"/>
          <w:i w:val="0"/>
          <w:sz w:val="24"/>
          <w:szCs w:val="24"/>
        </w:rPr>
        <w:t>а</w:t>
      </w:r>
      <w:r w:rsidR="002F76D1" w:rsidRPr="004D3FEC">
        <w:rPr>
          <w:rFonts w:ascii="Times New Roman" w:hAnsi="Times New Roman"/>
          <w:i w:val="0"/>
          <w:sz w:val="24"/>
          <w:szCs w:val="24"/>
        </w:rPr>
        <w:t xml:space="preserve"> о</w:t>
      </w:r>
      <w:r w:rsidR="002F76D1">
        <w:rPr>
          <w:rFonts w:ascii="Times New Roman" w:hAnsi="Times New Roman"/>
          <w:i w:val="0"/>
          <w:sz w:val="24"/>
          <w:szCs w:val="24"/>
        </w:rPr>
        <w:t xml:space="preserve"> </w:t>
      </w:r>
      <w:r w:rsidR="002F76D1" w:rsidRPr="004D3FEC">
        <w:rPr>
          <w:rFonts w:ascii="Times New Roman" w:hAnsi="Times New Roman"/>
          <w:i w:val="0"/>
          <w:color w:val="FF0000"/>
          <w:sz w:val="24"/>
          <w:szCs w:val="24"/>
        </w:rPr>
        <w:t>удостовер</w:t>
      </w:r>
      <w:r w:rsidR="00CB3EA0" w:rsidRPr="00CB3EA0">
        <w:rPr>
          <w:rFonts w:ascii="Times New Roman" w:hAnsi="Times New Roman"/>
          <w:i w:val="0"/>
          <w:color w:val="FF0000"/>
          <w:sz w:val="24"/>
          <w:szCs w:val="24"/>
        </w:rPr>
        <w:t>ии личности представителя заявки</w:t>
      </w:r>
      <w:r w:rsidR="00CB3EA0" w:rsidRPr="00CB3EA0">
        <w:rPr>
          <w:rFonts w:ascii="Times New Roman" w:hAnsi="Times New Roman"/>
          <w:i w:val="0"/>
          <w:sz w:val="24"/>
          <w:szCs w:val="24"/>
        </w:rPr>
        <w:t>.</w:t>
      </w:r>
      <w:r w:rsidR="00CB3EA0" w:rsidRPr="004D3FEC">
        <w:rPr>
          <w:rFonts w:ascii="Times New Roman" w:hAnsi="Times New Roman"/>
          <w:sz w:val="24"/>
          <w:szCs w:val="24"/>
        </w:rPr>
        <w:t xml:space="preserve"> </w:t>
      </w:r>
      <w:r w:rsidRPr="004D3FEC">
        <w:rPr>
          <w:rFonts w:ascii="Times New Roman" w:hAnsi="Times New Roman"/>
          <w:i w:val="0"/>
          <w:sz w:val="24"/>
          <w:szCs w:val="24"/>
        </w:rPr>
        <w:t>При целесообразности участник может представить требуемые сведения в иных, отличных от предлагаемых в настоящем объявлении формах, с соблюдением требуемых предусловий.</w:t>
      </w:r>
    </w:p>
    <w:p w:rsidR="00873DC5" w:rsidRPr="004D3FEC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</w:p>
    <w:p w:rsidR="00873DC5" w:rsidRPr="00D50786" w:rsidRDefault="00873DC5" w:rsidP="004D3FEC">
      <w:pPr>
        <w:pStyle w:val="BodyTextIndent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>V. ВСКРЫТИЕ, ОЦЕНКА ЗАЯВОК НА ПРЕДВАРИТЕЛЬНУЮ КВАЛИФИКАЦИЮ И ПОДВЕДЕНИЕ ИТОГОВ</w:t>
      </w:r>
    </w:p>
    <w:p w:rsidR="004D3FEC" w:rsidRPr="00D50786" w:rsidRDefault="004D3FEC" w:rsidP="004D3FEC">
      <w:pPr>
        <w:pStyle w:val="BodyTextIndent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593C9A" w:rsidRPr="001C3CF8" w:rsidRDefault="00593C9A" w:rsidP="00593C9A">
      <w:pPr>
        <w:pStyle w:val="HTMLPreformatted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C3C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873DC5" w:rsidRPr="001C3CF8">
        <w:rPr>
          <w:rFonts w:ascii="Times New Roman" w:hAnsi="Times New Roman" w:cs="Times New Roman"/>
          <w:sz w:val="24"/>
          <w:szCs w:val="24"/>
          <w:lang w:val="ru-RU" w:eastAsia="ru-RU"/>
        </w:rPr>
        <w:t>19.</w:t>
      </w:r>
      <w:r w:rsidRPr="001C3C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3DC5" w:rsidRPr="00593C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Вскрытие, оценка заявок на предварительную квалификацию и подведение итогов </w:t>
      </w:r>
      <w:r w:rsidRPr="00593C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будет проходить в </w:t>
      </w:r>
      <w:r w:rsidR="001C3CF8" w:rsidRPr="001C3CF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МО РА Департамента </w:t>
      </w:r>
      <w:r w:rsidR="00AF6886" w:rsidRPr="00AF6886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закупок</w:t>
      </w:r>
      <w:r w:rsidR="001C3CF8" w:rsidRPr="001C3CF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, </w:t>
      </w:r>
      <w:r w:rsidR="001C3CF8" w:rsidRPr="004F16C2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со сторо</w:t>
      </w:r>
      <w:r w:rsidR="001C3CF8" w:rsidRPr="001C3CF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ны </w:t>
      </w:r>
      <w:r w:rsidR="004F16C2" w:rsidRPr="004F16C2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координатора предусмотренной настоящим приглашением</w:t>
      </w:r>
      <w:r w:rsidR="001C3CF8" w:rsidRPr="001C3CF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873DC5" w:rsidRPr="004D3FEC" w:rsidRDefault="00873DC5" w:rsidP="00BA65A5">
      <w:pPr>
        <w:pStyle w:val="norm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72F97">
        <w:rPr>
          <w:rFonts w:ascii="GHEA Grapalat" w:hAnsi="GHEA Grapalat"/>
          <w:sz w:val="24"/>
          <w:szCs w:val="24"/>
        </w:rPr>
        <w:t>2</w:t>
      </w:r>
      <w:r w:rsidR="00872F97" w:rsidRPr="00872F97">
        <w:rPr>
          <w:rFonts w:ascii="GHEA Grapalat" w:hAnsi="GHEA Grapalat"/>
          <w:sz w:val="24"/>
          <w:szCs w:val="24"/>
        </w:rPr>
        <w:t>0</w:t>
      </w:r>
      <w:r w:rsidRPr="00872F97">
        <w:rPr>
          <w:rFonts w:ascii="GHEA Grapalat" w:hAnsi="GHEA Grapalat"/>
          <w:sz w:val="24"/>
          <w:szCs w:val="24"/>
        </w:rPr>
        <w:t>.</w:t>
      </w:r>
      <w:r w:rsidRPr="00AC52F5">
        <w:rPr>
          <w:rFonts w:ascii="GHEA Grapalat" w:hAnsi="GHEA Grapalat"/>
          <w:sz w:val="24"/>
          <w:szCs w:val="24"/>
        </w:rPr>
        <w:tab/>
      </w:r>
      <w:r w:rsidRPr="004D3FEC">
        <w:rPr>
          <w:rFonts w:ascii="Times New Roman" w:hAnsi="Times New Roman"/>
          <w:sz w:val="24"/>
          <w:szCs w:val="24"/>
        </w:rPr>
        <w:t xml:space="preserve">Удовлетворительно оцениваются заявки, соответствующие условиям, предусмотренным настоящим объявлением. В противном случае, заявки на предварительную квалификацию оцениваются неудовлетворительно и отклоняются. </w:t>
      </w:r>
    </w:p>
    <w:p w:rsidR="00873DC5" w:rsidRPr="004D3FEC" w:rsidRDefault="00873DC5" w:rsidP="00BA65A5">
      <w:pPr>
        <w:pStyle w:val="norm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 xml:space="preserve">Если в результате оценки, проведенной в ходе заседания по вскрытию заявок на предварительную квалификацию, в заявке участника фиксируются несоответствия требованиям настоящего объявления, </w:t>
      </w:r>
      <w:r w:rsidR="00281A02">
        <w:rPr>
          <w:rFonts w:ascii="Times New Roman" w:hAnsi="Times New Roman"/>
          <w:color w:val="FF0000"/>
          <w:sz w:val="24"/>
          <w:szCs w:val="24"/>
        </w:rPr>
        <w:t>координатор</w:t>
      </w:r>
      <w:r w:rsidR="00281A02" w:rsidRPr="00281A0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4D3FEC">
        <w:rPr>
          <w:rFonts w:ascii="Times New Roman" w:hAnsi="Times New Roman"/>
          <w:sz w:val="24"/>
          <w:szCs w:val="24"/>
        </w:rPr>
        <w:t xml:space="preserve">в тот же день в электронной форме информирует об этом участника, с предложением устранить несоответствия </w:t>
      </w:r>
      <w:r w:rsidR="00281A02" w:rsidRPr="00281A02">
        <w:rPr>
          <w:rFonts w:ascii="Times New Roman" w:hAnsi="Times New Roman"/>
          <w:sz w:val="24"/>
          <w:szCs w:val="24"/>
        </w:rPr>
        <w:t xml:space="preserve">в </w:t>
      </w:r>
      <w:r w:rsidR="00281A02">
        <w:rPr>
          <w:rFonts w:ascii="Times New Roman" w:hAnsi="Times New Roman"/>
          <w:sz w:val="24"/>
          <w:szCs w:val="24"/>
        </w:rPr>
        <w:t>срок</w:t>
      </w:r>
      <w:r w:rsidR="00281A02" w:rsidRPr="00281A02">
        <w:rPr>
          <w:rFonts w:ascii="Times New Roman" w:hAnsi="Times New Roman"/>
          <w:sz w:val="24"/>
          <w:szCs w:val="24"/>
        </w:rPr>
        <w:t>е</w:t>
      </w:r>
      <w:r w:rsidRPr="004D3FEC">
        <w:rPr>
          <w:rFonts w:ascii="Times New Roman" w:hAnsi="Times New Roman"/>
          <w:sz w:val="24"/>
          <w:szCs w:val="24"/>
        </w:rPr>
        <w:t xml:space="preserve"> </w:t>
      </w:r>
      <w:r w:rsidR="00281A02">
        <w:rPr>
          <w:rFonts w:ascii="Times New Roman" w:hAnsi="Times New Roman"/>
          <w:sz w:val="24"/>
          <w:szCs w:val="24"/>
        </w:rPr>
        <w:t>од</w:t>
      </w:r>
      <w:r w:rsidR="00281A02" w:rsidRPr="004D3FEC">
        <w:rPr>
          <w:rFonts w:ascii="Times New Roman" w:hAnsi="Times New Roman"/>
          <w:sz w:val="24"/>
          <w:szCs w:val="24"/>
        </w:rPr>
        <w:t>н</w:t>
      </w:r>
      <w:r w:rsidR="00281A02" w:rsidRPr="00281A02">
        <w:rPr>
          <w:rFonts w:ascii="Times New Roman" w:hAnsi="Times New Roman"/>
          <w:sz w:val="24"/>
          <w:szCs w:val="24"/>
        </w:rPr>
        <w:t>ого</w:t>
      </w:r>
      <w:r w:rsidR="00281A02" w:rsidRPr="004D3FEC">
        <w:rPr>
          <w:rFonts w:ascii="Times New Roman" w:hAnsi="Times New Roman"/>
          <w:sz w:val="24"/>
          <w:szCs w:val="24"/>
        </w:rPr>
        <w:t xml:space="preserve"> рабоч</w:t>
      </w:r>
      <w:r w:rsidR="00281A02" w:rsidRPr="00281A02">
        <w:rPr>
          <w:rFonts w:ascii="Times New Roman" w:hAnsi="Times New Roman"/>
          <w:sz w:val="24"/>
          <w:szCs w:val="24"/>
        </w:rPr>
        <w:t>его</w:t>
      </w:r>
      <w:r w:rsidR="00281A02" w:rsidRPr="004D3FEC">
        <w:rPr>
          <w:rFonts w:ascii="Times New Roman" w:hAnsi="Times New Roman"/>
          <w:sz w:val="24"/>
          <w:szCs w:val="24"/>
        </w:rPr>
        <w:t xml:space="preserve"> ден</w:t>
      </w:r>
      <w:r w:rsidR="00281A02" w:rsidRPr="00281A02">
        <w:rPr>
          <w:rFonts w:ascii="Times New Roman" w:hAnsi="Times New Roman"/>
          <w:sz w:val="24"/>
          <w:szCs w:val="24"/>
        </w:rPr>
        <w:t>я.</w:t>
      </w:r>
      <w:r w:rsidRPr="004D3FEC">
        <w:rPr>
          <w:rFonts w:ascii="Times New Roman" w:hAnsi="Times New Roman"/>
          <w:sz w:val="24"/>
          <w:szCs w:val="24"/>
        </w:rPr>
        <w:t xml:space="preserve"> При этом:</w:t>
      </w:r>
    </w:p>
    <w:p w:rsidR="00873DC5" w:rsidRPr="004D3FEC" w:rsidRDefault="00873DC5" w:rsidP="00BA65A5">
      <w:pPr>
        <w:pStyle w:val="norm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>1)</w:t>
      </w:r>
      <w:r w:rsidRPr="004D3FEC">
        <w:rPr>
          <w:rFonts w:ascii="Times New Roman" w:hAnsi="Times New Roman"/>
          <w:sz w:val="24"/>
          <w:szCs w:val="24"/>
        </w:rPr>
        <w:tab/>
        <w:t>в указанном в настоящем пункте предложении в обязательном порядке и подробно описываются зафиксированные несоответствия;</w:t>
      </w:r>
    </w:p>
    <w:p w:rsidR="00873DC5" w:rsidRPr="0063597B" w:rsidRDefault="00873DC5" w:rsidP="00BA65A5">
      <w:pPr>
        <w:pStyle w:val="norm"/>
        <w:tabs>
          <w:tab w:val="left" w:pos="1134"/>
        </w:tabs>
        <w:spacing w:line="240" w:lineRule="auto"/>
        <w:ind w:firstLine="567"/>
        <w:rPr>
          <w:rFonts w:ascii="GHEA Grapalat" w:hAnsi="GHEA Grapalat" w:cs="Sylfae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lastRenderedPageBreak/>
        <w:t>2)</w:t>
      </w:r>
      <w:r w:rsidRPr="004D3FEC">
        <w:rPr>
          <w:rFonts w:ascii="Times New Roman" w:hAnsi="Times New Roman"/>
          <w:sz w:val="24"/>
          <w:szCs w:val="24"/>
        </w:rPr>
        <w:tab/>
        <w:t xml:space="preserve">указанное в настоящем пункте предложение отправляется с указанной в настоящем объявлении электронной почты </w:t>
      </w:r>
      <w:r w:rsidR="00281A02">
        <w:rPr>
          <w:rFonts w:ascii="Times New Roman" w:hAnsi="Times New Roman"/>
          <w:color w:val="FF0000"/>
          <w:sz w:val="24"/>
          <w:szCs w:val="24"/>
        </w:rPr>
        <w:t>координатор</w:t>
      </w:r>
      <w:r w:rsidR="00281A02" w:rsidRPr="00281A02">
        <w:rPr>
          <w:rFonts w:ascii="Times New Roman" w:hAnsi="Times New Roman"/>
          <w:sz w:val="24"/>
          <w:szCs w:val="24"/>
        </w:rPr>
        <w:t xml:space="preserve">а </w:t>
      </w:r>
      <w:r w:rsidRPr="004D3FEC">
        <w:rPr>
          <w:rFonts w:ascii="Times New Roman" w:hAnsi="Times New Roman"/>
          <w:sz w:val="24"/>
          <w:szCs w:val="24"/>
        </w:rPr>
        <w:t>на электронную почту участника, указанную в заявлении участника</w:t>
      </w:r>
      <w:r w:rsidRPr="0063597B">
        <w:rPr>
          <w:rFonts w:ascii="GHEA Grapalat" w:hAnsi="GHEA Grapalat"/>
          <w:sz w:val="24"/>
          <w:szCs w:val="24"/>
        </w:rPr>
        <w:t xml:space="preserve">. </w:t>
      </w:r>
    </w:p>
    <w:p w:rsidR="00E1735A" w:rsidRPr="00E1735A" w:rsidRDefault="00873DC5" w:rsidP="00E1735A">
      <w:pPr>
        <w:pStyle w:val="BodyTextIndent"/>
        <w:tabs>
          <w:tab w:val="left" w:pos="1134"/>
        </w:tabs>
        <w:spacing w:line="240" w:lineRule="auto"/>
        <w:ind w:firstLine="567"/>
        <w:rPr>
          <w:rFonts w:ascii="Times New Roman" w:hAnsi="Times New Roman"/>
          <w:i w:val="0"/>
          <w:color w:val="FF0000"/>
          <w:sz w:val="24"/>
          <w:szCs w:val="24"/>
        </w:rPr>
      </w:pPr>
      <w:r w:rsidRPr="00E1735A">
        <w:rPr>
          <w:rFonts w:ascii="Times New Roman" w:hAnsi="Times New Roman"/>
          <w:i w:val="0"/>
          <w:sz w:val="24"/>
          <w:szCs w:val="24"/>
        </w:rPr>
        <w:t>2</w:t>
      </w:r>
      <w:r w:rsidR="00872F97" w:rsidRPr="00E1735A">
        <w:rPr>
          <w:rFonts w:ascii="Times New Roman" w:hAnsi="Times New Roman"/>
          <w:i w:val="0"/>
          <w:sz w:val="24"/>
          <w:szCs w:val="24"/>
        </w:rPr>
        <w:t>1</w:t>
      </w:r>
      <w:r w:rsidRPr="00E1735A">
        <w:rPr>
          <w:rFonts w:ascii="Times New Roman" w:hAnsi="Times New Roman"/>
          <w:i w:val="0"/>
          <w:sz w:val="24"/>
          <w:szCs w:val="24"/>
        </w:rPr>
        <w:t>.</w:t>
      </w:r>
      <w:r w:rsidRPr="00E1735A">
        <w:rPr>
          <w:rFonts w:ascii="Times New Roman" w:hAnsi="Times New Roman"/>
          <w:i w:val="0"/>
          <w:sz w:val="24"/>
          <w:szCs w:val="24"/>
        </w:rPr>
        <w:tab/>
        <w:t>Если участник в установленный в пункте 2</w:t>
      </w:r>
      <w:r w:rsidR="00872F97" w:rsidRPr="00E1735A">
        <w:rPr>
          <w:rFonts w:ascii="Times New Roman" w:hAnsi="Times New Roman"/>
          <w:i w:val="0"/>
          <w:sz w:val="24"/>
          <w:szCs w:val="24"/>
        </w:rPr>
        <w:t>0</w:t>
      </w:r>
      <w:r w:rsidRPr="00E1735A">
        <w:rPr>
          <w:rFonts w:ascii="Times New Roman" w:hAnsi="Times New Roman"/>
          <w:i w:val="0"/>
          <w:sz w:val="24"/>
          <w:szCs w:val="24"/>
        </w:rPr>
        <w:t xml:space="preserve"> настоящего объявления срок устраняет зафиксированное несоответствие, то его заявка оценивается удовлетворительно. В противном случае, заявка оценивается неудовлетворительно и отклоняется. </w:t>
      </w:r>
      <w:r w:rsidR="00223924" w:rsidRPr="00E1735A">
        <w:rPr>
          <w:rFonts w:ascii="Times New Roman" w:hAnsi="Times New Roman"/>
          <w:i w:val="0"/>
          <w:color w:val="FF0000"/>
          <w:sz w:val="24"/>
          <w:szCs w:val="24"/>
        </w:rPr>
        <w:t>Участник представляет</w:t>
      </w:r>
      <w:r w:rsidR="009E7F5E" w:rsidRPr="00E1735A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="00E1735A" w:rsidRPr="00E1735A">
        <w:rPr>
          <w:rFonts w:ascii="Times New Roman" w:hAnsi="Times New Roman"/>
          <w:i w:val="0"/>
          <w:color w:val="FF0000"/>
          <w:sz w:val="24"/>
          <w:szCs w:val="24"/>
        </w:rPr>
        <w:t xml:space="preserve">указанные документы </w:t>
      </w:r>
      <w:r w:rsidR="009E7F5E" w:rsidRPr="00E1735A">
        <w:rPr>
          <w:rFonts w:ascii="Times New Roman" w:hAnsi="Times New Roman"/>
          <w:i w:val="0"/>
          <w:color w:val="FF0000"/>
          <w:sz w:val="24"/>
          <w:szCs w:val="24"/>
        </w:rPr>
        <w:t>закрытым конвертом</w:t>
      </w:r>
      <w:r w:rsidR="00E1735A" w:rsidRPr="00E1735A">
        <w:rPr>
          <w:rFonts w:ascii="Times New Roman" w:hAnsi="Times New Roman"/>
          <w:i w:val="0"/>
          <w:color w:val="FF0000"/>
          <w:sz w:val="24"/>
          <w:szCs w:val="24"/>
        </w:rPr>
        <w:t xml:space="preserve"> в Министерство обороны РА , город Ереван Багреванд 5, Департамент закупок.</w:t>
      </w:r>
    </w:p>
    <w:p w:rsidR="00873DC5" w:rsidRPr="004D3FEC" w:rsidRDefault="00873DC5" w:rsidP="00BA65A5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>2</w:t>
      </w:r>
      <w:r w:rsidR="00872F97" w:rsidRPr="00872F97">
        <w:rPr>
          <w:rFonts w:ascii="Times New Roman" w:hAnsi="Times New Roman"/>
          <w:sz w:val="24"/>
          <w:szCs w:val="24"/>
        </w:rPr>
        <w:t>2</w:t>
      </w:r>
      <w:r w:rsidRPr="004D3FEC">
        <w:rPr>
          <w:rFonts w:ascii="Times New Roman" w:hAnsi="Times New Roman"/>
          <w:sz w:val="24"/>
          <w:szCs w:val="24"/>
        </w:rPr>
        <w:t>.</w:t>
      </w:r>
      <w:r w:rsidRPr="004D3FEC">
        <w:rPr>
          <w:rFonts w:ascii="Times New Roman" w:hAnsi="Times New Roman"/>
          <w:sz w:val="24"/>
          <w:szCs w:val="24"/>
        </w:rPr>
        <w:tab/>
      </w:r>
      <w:r w:rsidR="00AA76B5" w:rsidRPr="00AA76B5">
        <w:rPr>
          <w:rFonts w:ascii="Times New Roman" w:hAnsi="Times New Roman"/>
          <w:color w:val="FF0000"/>
          <w:sz w:val="24"/>
          <w:szCs w:val="24"/>
        </w:rPr>
        <w:t>К</w:t>
      </w:r>
      <w:r w:rsidR="00AA76B5">
        <w:rPr>
          <w:rFonts w:ascii="Times New Roman" w:hAnsi="Times New Roman"/>
          <w:color w:val="FF0000"/>
          <w:sz w:val="24"/>
          <w:szCs w:val="24"/>
        </w:rPr>
        <w:t>оординатор</w:t>
      </w:r>
      <w:r w:rsidR="00AA76B5" w:rsidRPr="00281A02">
        <w:rPr>
          <w:rFonts w:ascii="Times New Roman" w:hAnsi="Times New Roman"/>
          <w:sz w:val="24"/>
          <w:szCs w:val="24"/>
        </w:rPr>
        <w:t xml:space="preserve"> </w:t>
      </w:r>
      <w:r w:rsidRPr="004D3FEC">
        <w:rPr>
          <w:rFonts w:ascii="Times New Roman" w:hAnsi="Times New Roman"/>
          <w:sz w:val="24"/>
          <w:szCs w:val="24"/>
        </w:rPr>
        <w:t>не может принимать учас</w:t>
      </w:r>
      <w:r w:rsidR="00AA76B5">
        <w:rPr>
          <w:rFonts w:ascii="Times New Roman" w:hAnsi="Times New Roman"/>
          <w:sz w:val="24"/>
          <w:szCs w:val="24"/>
        </w:rPr>
        <w:t xml:space="preserve">тия в работах комиссии, </w:t>
      </w:r>
      <w:r w:rsidR="00AA76B5" w:rsidRPr="00AA76B5">
        <w:rPr>
          <w:rFonts w:ascii="Times New Roman" w:hAnsi="Times New Roman"/>
          <w:color w:val="FF0000"/>
          <w:sz w:val="24"/>
          <w:szCs w:val="24"/>
        </w:rPr>
        <w:t xml:space="preserve">если во время </w:t>
      </w:r>
      <w:r w:rsidRPr="00AA76B5">
        <w:rPr>
          <w:rFonts w:ascii="Times New Roman" w:hAnsi="Times New Roman"/>
          <w:color w:val="FF0000"/>
          <w:sz w:val="24"/>
          <w:szCs w:val="24"/>
        </w:rPr>
        <w:t>вскрытию</w:t>
      </w:r>
      <w:r w:rsidRPr="004D3FEC">
        <w:rPr>
          <w:rFonts w:ascii="Times New Roman" w:hAnsi="Times New Roman"/>
          <w:sz w:val="24"/>
          <w:szCs w:val="24"/>
        </w:rPr>
        <w:t xml:space="preserve"> заявок на предварительную квалификацию выясняется, что учрежденная им организация или организация, в которой он имеет долю (пай), либо лицо, состоящее в близком родстве или свойстве (родители, супруги, дети, братья, сестры, а также родители, дети, братья или сестры супругов) с ним, либо учрежденная таким лицом организация или организация, в которой такое лицо имеет долю (пай), подала заявку на участие в данной процедуре. При наличии предусмотренного настоящим пунктом условия </w:t>
      </w:r>
      <w:r w:rsidR="00D35E14" w:rsidRPr="00AA76B5">
        <w:rPr>
          <w:rFonts w:ascii="Times New Roman" w:hAnsi="Times New Roman"/>
          <w:color w:val="FF0000"/>
          <w:sz w:val="24"/>
          <w:szCs w:val="24"/>
        </w:rPr>
        <w:t>К</w:t>
      </w:r>
      <w:r w:rsidR="00D35E14">
        <w:rPr>
          <w:rFonts w:ascii="Times New Roman" w:hAnsi="Times New Roman"/>
          <w:color w:val="FF0000"/>
          <w:sz w:val="24"/>
          <w:szCs w:val="24"/>
        </w:rPr>
        <w:t>оординатор</w:t>
      </w:r>
      <w:r w:rsidRPr="004D3FEC">
        <w:rPr>
          <w:rFonts w:ascii="Times New Roman" w:hAnsi="Times New Roman"/>
          <w:sz w:val="24"/>
          <w:szCs w:val="24"/>
        </w:rPr>
        <w:t xml:space="preserve">, имеющий конфликт интересов в связи с настоящей процедурой, непосредственно после заседания по вскрытию заявок на предварительную квалификацию заявляет самоотвод от процедуры. </w:t>
      </w:r>
    </w:p>
    <w:p w:rsidR="00DE2B6B" w:rsidRPr="00DE2B6B" w:rsidRDefault="00790EEC" w:rsidP="00DE2B6B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72F97">
        <w:rPr>
          <w:rFonts w:ascii="GHEA Grapalat" w:hAnsi="GHEA Grapalat"/>
          <w:sz w:val="24"/>
          <w:szCs w:val="24"/>
        </w:rPr>
        <w:t xml:space="preserve">      </w:t>
      </w:r>
      <w:r w:rsidR="00872F97" w:rsidRPr="00872F97">
        <w:rPr>
          <w:rFonts w:ascii="GHEA Grapalat" w:hAnsi="GHEA Grapalat"/>
          <w:sz w:val="24"/>
          <w:szCs w:val="24"/>
        </w:rPr>
        <w:t>23</w:t>
      </w:r>
      <w:r w:rsidR="00873DC5" w:rsidRPr="00DE2B6B">
        <w:rPr>
          <w:rFonts w:ascii="Times New Roman" w:hAnsi="Times New Roman"/>
          <w:sz w:val="24"/>
          <w:szCs w:val="24"/>
        </w:rPr>
        <w:t>.</w:t>
      </w:r>
      <w:r w:rsidRPr="00DE2B6B">
        <w:rPr>
          <w:rFonts w:ascii="Times New Roman" w:hAnsi="Times New Roman"/>
          <w:sz w:val="24"/>
          <w:szCs w:val="24"/>
        </w:rPr>
        <w:t xml:space="preserve"> </w:t>
      </w:r>
      <w:r w:rsidR="00873DC5" w:rsidRPr="00790EEC">
        <w:rPr>
          <w:rFonts w:ascii="Times New Roman" w:hAnsi="Times New Roman"/>
          <w:sz w:val="24"/>
          <w:szCs w:val="24"/>
        </w:rPr>
        <w:t xml:space="preserve">Право на участие в процедуре </w:t>
      </w:r>
      <w:r w:rsidR="009C099F">
        <w:rPr>
          <w:rFonts w:ascii="Times New Roman" w:hAnsi="Times New Roman"/>
          <w:sz w:val="24"/>
          <w:szCs w:val="24"/>
        </w:rPr>
        <w:t xml:space="preserve">закрытого периодического </w:t>
      </w:r>
      <w:r w:rsidR="00873DC5" w:rsidRPr="00790EEC">
        <w:rPr>
          <w:rFonts w:ascii="Times New Roman" w:hAnsi="Times New Roman"/>
          <w:sz w:val="24"/>
          <w:szCs w:val="24"/>
        </w:rPr>
        <w:t xml:space="preserve"> конкурса </w:t>
      </w:r>
      <w:r w:rsidR="00DE2B6B" w:rsidRPr="00DE2B6B">
        <w:rPr>
          <w:rFonts w:ascii="Times New Roman" w:hAnsi="Times New Roman"/>
          <w:sz w:val="24"/>
          <w:szCs w:val="24"/>
        </w:rPr>
        <w:t>получают те участники, включенные в список прошедших предварительную квалификацию участников, которые</w:t>
      </w:r>
    </w:p>
    <w:p w:rsidR="00DE2B6B" w:rsidRPr="009652DD" w:rsidRDefault="00DE2B6B" w:rsidP="00DE2B6B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9652DD">
        <w:rPr>
          <w:rFonts w:ascii="Times New Roman" w:hAnsi="Times New Roman"/>
          <w:color w:val="FF0000"/>
          <w:sz w:val="24"/>
          <w:szCs w:val="24"/>
        </w:rPr>
        <w:t xml:space="preserve"> 1) В случае лиц, которые являются резидентами Республики Армения, оригинал соглашения о хранении информации, со держащей государственную тайну, должен быть представлен секретарю Комиссии в срок, определенный настоящим объявлением.</w:t>
      </w:r>
    </w:p>
    <w:p w:rsidR="00523C19" w:rsidRDefault="00DE2B6B" w:rsidP="00523C19">
      <w:pPr>
        <w:widowControl w:val="0"/>
        <w:spacing w:after="0" w:line="360" w:lineRule="auto"/>
        <w:ind w:firstLine="706"/>
        <w:jc w:val="both"/>
        <w:rPr>
          <w:rFonts w:cs="GHEA Grapalat"/>
          <w:sz w:val="24"/>
          <w:szCs w:val="24"/>
          <w:lang w:val="hy-AM"/>
        </w:rPr>
      </w:pPr>
      <w:r w:rsidRPr="00523C19">
        <w:rPr>
          <w:rFonts w:ascii="Times New Roman" w:hAnsi="Times New Roman"/>
          <w:color w:val="FF0000"/>
          <w:sz w:val="24"/>
          <w:szCs w:val="24"/>
          <w:lang w:val="ru-RU"/>
        </w:rPr>
        <w:t>2) В случае лиц, которые не являются резидентами Республики Армения, секретарю Комиссии предоставляется копию разрешения на обращение с информацией, содержащей государственную тайну, в порядке, установленном закон</w:t>
      </w:r>
      <w:r w:rsidR="00523C19" w:rsidRPr="00523C19">
        <w:rPr>
          <w:rFonts w:ascii="Times New Roman" w:hAnsi="Times New Roman"/>
          <w:color w:val="FF0000"/>
          <w:sz w:val="24"/>
          <w:szCs w:val="24"/>
          <w:lang w:val="ru-RU"/>
        </w:rPr>
        <w:t xml:space="preserve">одательством Республики Армения, и </w:t>
      </w:r>
      <w:r w:rsidR="00523C19"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  <w:lang w:val="ru-RU"/>
        </w:rPr>
        <w:t>Компании должны иметь лицензию на доступ к информации, содержащей государственные секреты, а также лицензию на импорт, экспорт, транзит или торговлю военной продукцией в соответствии с законодательством Республики Армения.</w:t>
      </w:r>
    </w:p>
    <w:p w:rsidR="00DE2B6B" w:rsidRPr="00523C19" w:rsidRDefault="00DE2B6B" w:rsidP="00DE2B6B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hy-AM"/>
        </w:rPr>
      </w:pPr>
    </w:p>
    <w:p w:rsidR="00DE2B6B" w:rsidRPr="00DE2B6B" w:rsidRDefault="00DE2B6B" w:rsidP="00DE2B6B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E2B6B">
        <w:rPr>
          <w:rFonts w:ascii="Times New Roman" w:hAnsi="Times New Roman"/>
          <w:sz w:val="24"/>
          <w:szCs w:val="24"/>
        </w:rPr>
        <w:t xml:space="preserve">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 заявлении электронные почты участников, прошедших предварительную квалификацию, одновременно отправляет уведомление, с указанием порядка получения приглашения. </w:t>
      </w:r>
    </w:p>
    <w:p w:rsidR="00DE2B6B" w:rsidRPr="00DE2B6B" w:rsidRDefault="00DE2B6B" w:rsidP="00DE2B6B">
      <w:pPr>
        <w:pStyle w:val="BodyTextIndent2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E2B6B">
        <w:rPr>
          <w:rFonts w:ascii="Times New Roman" w:hAnsi="Times New Roman"/>
          <w:sz w:val="24"/>
          <w:szCs w:val="24"/>
        </w:rPr>
        <w:t>Участники, прошедшие предварительную квалификацию,подтверждают и в течение трех рабочих дней, следующих за отправкой указанного в настоящем пункте уведомления, из рук в руки передают секретарю комиссии документы, упомянутые в этом пункте. 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 случае соответствия незамедлительно предоставляет приглашение и соответствующую справку, с указанием даты, часапредоставления приглашения.</w:t>
      </w:r>
    </w:p>
    <w:p w:rsidR="00873DC5" w:rsidRPr="00DE2B6B" w:rsidRDefault="00873DC5" w:rsidP="00DE2B6B">
      <w:pPr>
        <w:pStyle w:val="HTMLPreformatted"/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E2B6B">
        <w:rPr>
          <w:rFonts w:ascii="Times New Roman" w:hAnsi="Times New Roman"/>
          <w:sz w:val="24"/>
          <w:szCs w:val="24"/>
          <w:lang w:val="ru-RU"/>
        </w:rPr>
        <w:t>2</w:t>
      </w:r>
      <w:r w:rsidR="003368E2">
        <w:rPr>
          <w:rFonts w:ascii="Times New Roman" w:hAnsi="Times New Roman"/>
          <w:sz w:val="24"/>
          <w:szCs w:val="24"/>
          <w:lang w:val="hy-AM"/>
        </w:rPr>
        <w:t>4</w:t>
      </w:r>
      <w:r w:rsidRPr="00DE2B6B">
        <w:rPr>
          <w:rFonts w:ascii="Times New Roman" w:hAnsi="Times New Roman"/>
          <w:sz w:val="24"/>
          <w:szCs w:val="24"/>
          <w:lang w:val="ru-RU"/>
        </w:rPr>
        <w:t>.</w:t>
      </w:r>
      <w:r w:rsidRPr="00DE2B6B">
        <w:rPr>
          <w:rFonts w:ascii="Times New Roman" w:hAnsi="Times New Roman"/>
          <w:sz w:val="24"/>
          <w:szCs w:val="24"/>
          <w:lang w:val="ru-RU"/>
        </w:rPr>
        <w:tab/>
        <w:t>Прошедшим предварительную квалификацию участникам, представившим документы позже срока, предусмотренного пунктом 2</w:t>
      </w:r>
      <w:r w:rsidR="00872F97" w:rsidRPr="00DE2B6B">
        <w:rPr>
          <w:rFonts w:ascii="Times New Roman" w:hAnsi="Times New Roman"/>
          <w:sz w:val="24"/>
          <w:szCs w:val="24"/>
          <w:lang w:val="ru-RU"/>
        </w:rPr>
        <w:t>3</w:t>
      </w:r>
      <w:r w:rsidRPr="00DE2B6B">
        <w:rPr>
          <w:rFonts w:ascii="Times New Roman" w:hAnsi="Times New Roman"/>
          <w:sz w:val="24"/>
          <w:szCs w:val="24"/>
          <w:lang w:val="ru-RU"/>
        </w:rPr>
        <w:t xml:space="preserve"> настоящего объявления, приглашение не предоставляется.</w:t>
      </w:r>
    </w:p>
    <w:p w:rsidR="00873DC5" w:rsidRPr="001C3CF8" w:rsidRDefault="00873DC5" w:rsidP="00F63CAB">
      <w:pPr>
        <w:pStyle w:val="BodyTextIndent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4D3FEC">
        <w:rPr>
          <w:rFonts w:ascii="Times New Roman" w:hAnsi="Times New Roman"/>
          <w:i w:val="0"/>
          <w:sz w:val="24"/>
          <w:szCs w:val="24"/>
        </w:rPr>
        <w:t xml:space="preserve">Для получения дополнительной информации, связанной с настоящим объявлением, можно обратиться </w:t>
      </w:r>
      <w:r w:rsidRPr="001C3CF8">
        <w:rPr>
          <w:rFonts w:ascii="Times New Roman" w:hAnsi="Times New Roman"/>
          <w:i w:val="0"/>
          <w:sz w:val="24"/>
          <w:szCs w:val="24"/>
        </w:rPr>
        <w:t>к секретарю</w:t>
      </w:r>
      <w:r w:rsidR="001C3CF8" w:rsidRPr="001C3CF8">
        <w:rPr>
          <w:rFonts w:ascii="Times New Roman" w:hAnsi="Times New Roman"/>
          <w:i w:val="0"/>
          <w:sz w:val="24"/>
          <w:szCs w:val="24"/>
        </w:rPr>
        <w:t xml:space="preserve"> МО РА по адресу </w:t>
      </w:r>
      <w:r w:rsidR="001C3CF8" w:rsidRPr="009652DD">
        <w:rPr>
          <w:rFonts w:ascii="Times New Roman" w:hAnsi="Times New Roman"/>
          <w:i w:val="0"/>
          <w:sz w:val="24"/>
          <w:szCs w:val="24"/>
        </w:rPr>
        <w:t>Багреванд 5, Ереван, комната Ν 207</w:t>
      </w:r>
      <w:r w:rsidR="00E97720" w:rsidRPr="009652DD">
        <w:rPr>
          <w:rFonts w:ascii="Times New Roman" w:hAnsi="Times New Roman"/>
          <w:i w:val="0"/>
          <w:sz w:val="24"/>
          <w:szCs w:val="24"/>
        </w:rPr>
        <w:t>5</w:t>
      </w:r>
      <w:r w:rsidR="001C3CF8" w:rsidRPr="009652DD">
        <w:rPr>
          <w:rFonts w:ascii="Times New Roman" w:hAnsi="Times New Roman"/>
          <w:i w:val="0"/>
          <w:sz w:val="24"/>
          <w:szCs w:val="24"/>
        </w:rPr>
        <w:t xml:space="preserve"> к </w:t>
      </w:r>
      <w:r w:rsidR="00030F64">
        <w:rPr>
          <w:rFonts w:ascii="Times New Roman" w:hAnsi="Times New Roman"/>
          <w:color w:val="FF0000"/>
          <w:sz w:val="24"/>
          <w:szCs w:val="24"/>
          <w:lang w:val="hy-AM"/>
        </w:rPr>
        <w:t>Т</w:t>
      </w:r>
      <w:r w:rsidR="009652DD" w:rsidRPr="009652D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030F64">
        <w:rPr>
          <w:rFonts w:ascii="Times New Roman" w:hAnsi="Times New Roman"/>
          <w:color w:val="FF0000"/>
          <w:sz w:val="24"/>
          <w:szCs w:val="24"/>
          <w:lang w:val="hy-AM"/>
        </w:rPr>
        <w:t>Абраам</w:t>
      </w:r>
      <w:r w:rsidR="009652DD" w:rsidRPr="009652DD">
        <w:rPr>
          <w:rFonts w:ascii="Times New Roman" w:hAnsi="Times New Roman"/>
          <w:color w:val="FF0000"/>
          <w:sz w:val="24"/>
          <w:szCs w:val="24"/>
        </w:rPr>
        <w:t>яну</w:t>
      </w:r>
      <w:r w:rsidR="001C3CF8" w:rsidRPr="009652DD">
        <w:rPr>
          <w:rFonts w:ascii="Times New Roman" w:hAnsi="Times New Roman"/>
          <w:i w:val="0"/>
          <w:sz w:val="24"/>
          <w:szCs w:val="24"/>
        </w:rPr>
        <w:t>, тел. /010/ 29-</w:t>
      </w:r>
      <w:r w:rsidR="00E97720" w:rsidRPr="009652DD">
        <w:rPr>
          <w:rFonts w:ascii="Times New Roman" w:hAnsi="Times New Roman"/>
          <w:i w:val="0"/>
          <w:sz w:val="24"/>
          <w:szCs w:val="24"/>
        </w:rPr>
        <w:t>44</w:t>
      </w:r>
      <w:r w:rsidR="001C3CF8" w:rsidRPr="009652DD">
        <w:rPr>
          <w:rFonts w:ascii="Times New Roman" w:hAnsi="Times New Roman"/>
          <w:i w:val="0"/>
          <w:sz w:val="24"/>
          <w:szCs w:val="24"/>
        </w:rPr>
        <w:t>-</w:t>
      </w:r>
      <w:r w:rsidR="00E97720" w:rsidRPr="009652DD">
        <w:rPr>
          <w:rFonts w:ascii="Times New Roman" w:hAnsi="Times New Roman"/>
          <w:i w:val="0"/>
          <w:sz w:val="24"/>
          <w:szCs w:val="24"/>
        </w:rPr>
        <w:t>18</w:t>
      </w:r>
      <w:r w:rsidR="00D03D42" w:rsidRPr="009652DD">
        <w:rPr>
          <w:rFonts w:ascii="Times New Roman" w:hAnsi="Times New Roman"/>
          <w:i w:val="0"/>
          <w:sz w:val="24"/>
          <w:szCs w:val="24"/>
        </w:rPr>
        <w:t xml:space="preserve">, </w:t>
      </w:r>
      <w:r w:rsidR="001C3CF8" w:rsidRPr="009652DD">
        <w:rPr>
          <w:rFonts w:ascii="Times New Roman" w:hAnsi="Times New Roman"/>
          <w:i w:val="0"/>
          <w:sz w:val="24"/>
          <w:szCs w:val="24"/>
        </w:rPr>
        <w:t xml:space="preserve"> </w:t>
      </w:r>
      <w:r w:rsidR="00D03D42" w:rsidRPr="009652DD">
        <w:rPr>
          <w:rFonts w:ascii="Sylfaen" w:hAnsi="Sylfaen"/>
          <w:i w:val="0"/>
          <w:sz w:val="24"/>
          <w:szCs w:val="24"/>
        </w:rPr>
        <w:t>э</w:t>
      </w:r>
      <w:r w:rsidR="001C3CF8" w:rsidRPr="009652DD">
        <w:rPr>
          <w:rFonts w:ascii="Times New Roman" w:hAnsi="Times New Roman"/>
          <w:i w:val="0"/>
          <w:sz w:val="24"/>
          <w:szCs w:val="24"/>
        </w:rPr>
        <w:t>л. почта</w:t>
      </w:r>
      <w:r w:rsidR="001C3CF8" w:rsidRPr="009652DD">
        <w:rPr>
          <w:rFonts w:ascii="GHEA Grapalat" w:hAnsi="GHEA Grapalat"/>
          <w:b/>
          <w:lang w:val="af-ZA"/>
        </w:rPr>
        <w:t xml:space="preserve">. </w:t>
      </w:r>
      <w:hyperlink r:id="rId7" w:history="1">
        <w:r w:rsidR="00030F64" w:rsidRPr="00CF48B3">
          <w:rPr>
            <w:rStyle w:val="Hyperlink"/>
            <w:rFonts w:ascii="GHEA Grapalat" w:hAnsi="GHEA Grapalat"/>
            <w:b/>
            <w:lang w:val="hy-AM"/>
          </w:rPr>
          <w:t>t.abrahamyan</w:t>
        </w:r>
        <w:r w:rsidR="00030F64" w:rsidRPr="00CF48B3">
          <w:rPr>
            <w:rStyle w:val="Hyperlink"/>
            <w:rFonts w:ascii="GHEA Grapalat" w:hAnsi="GHEA Grapalat"/>
            <w:b/>
            <w:lang w:val="af-ZA"/>
          </w:rPr>
          <w:t>@mil.am</w:t>
        </w:r>
      </w:hyperlink>
      <w:r w:rsidR="001C3CF8" w:rsidRPr="009652DD">
        <w:rPr>
          <w:rFonts w:ascii="Times New Roman" w:hAnsi="Times New Roman"/>
        </w:rPr>
        <w:t>.</w:t>
      </w:r>
      <w:r w:rsidR="001C3CF8" w:rsidRPr="001C3CF8">
        <w:rPr>
          <w:rFonts w:ascii="Times New Roman" w:hAnsi="Times New Roman"/>
        </w:rPr>
        <w:t xml:space="preserve"> </w:t>
      </w:r>
      <w:r w:rsidRPr="001C3CF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73DC5" w:rsidRPr="00AC52F5" w:rsidRDefault="00873DC5" w:rsidP="00BA65A5">
      <w:pPr>
        <w:pStyle w:val="norm"/>
        <w:spacing w:line="240" w:lineRule="auto"/>
        <w:ind w:firstLine="284"/>
        <w:rPr>
          <w:rFonts w:ascii="GHEA Grapalat" w:hAnsi="GHEA Grapalat"/>
          <w:sz w:val="24"/>
          <w:szCs w:val="24"/>
        </w:rPr>
      </w:pPr>
    </w:p>
    <w:p w:rsidR="00873DC5" w:rsidRPr="00AC52F5" w:rsidRDefault="00873DC5" w:rsidP="00873DC5">
      <w:pPr>
        <w:pStyle w:val="norm"/>
        <w:spacing w:line="360" w:lineRule="auto"/>
        <w:ind w:firstLine="284"/>
        <w:rPr>
          <w:rFonts w:ascii="GHEA Grapalat" w:hAnsi="GHEA Grapalat"/>
          <w:sz w:val="24"/>
          <w:szCs w:val="24"/>
        </w:rPr>
        <w:sectPr w:rsidR="00873DC5" w:rsidRPr="00AC52F5" w:rsidSect="00BA65A5">
          <w:footerReference w:type="default" r:id="rId8"/>
          <w:footnotePr>
            <w:pos w:val="beneathText"/>
          </w:footnotePr>
          <w:pgSz w:w="11906" w:h="16838" w:code="9"/>
          <w:pgMar w:top="720" w:right="746" w:bottom="270" w:left="900" w:header="561" w:footer="561" w:gutter="0"/>
          <w:cols w:space="720"/>
          <w:titlePg/>
          <w:docGrid w:linePitch="326"/>
        </w:sectPr>
      </w:pPr>
    </w:p>
    <w:p w:rsidR="00873DC5" w:rsidRPr="004D3FEC" w:rsidRDefault="00873DC5" w:rsidP="00302178">
      <w:pPr>
        <w:pStyle w:val="norm"/>
        <w:spacing w:after="16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3DC5" w:rsidRPr="004D3FEC" w:rsidRDefault="00873DC5" w:rsidP="00302178">
      <w:pPr>
        <w:pStyle w:val="BodyTextIndent3"/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>к объявлению процедуры предварительной квалификации</w:t>
      </w:r>
    </w:p>
    <w:p w:rsidR="00873DC5" w:rsidRPr="0041647D" w:rsidRDefault="009C099F" w:rsidP="00302178">
      <w:pPr>
        <w:pStyle w:val="BodyTextIndent3"/>
        <w:spacing w:after="160" w:line="24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закрытого периодического </w:t>
      </w:r>
      <w:r w:rsidR="00873DC5" w:rsidRPr="0041647D">
        <w:rPr>
          <w:rFonts w:ascii="Times New Roman" w:hAnsi="Times New Roman"/>
          <w:sz w:val="24"/>
          <w:szCs w:val="24"/>
        </w:rPr>
        <w:t xml:space="preserve"> конкурса по коду </w:t>
      </w:r>
      <w:r w:rsidR="00302178" w:rsidRPr="0041647D">
        <w:rPr>
          <w:rFonts w:ascii="GHEA Grapalat" w:hAnsi="GHEA Grapalat"/>
          <w:sz w:val="24"/>
          <w:szCs w:val="24"/>
        </w:rPr>
        <w:t>«</w:t>
      </w:r>
      <w:r w:rsidR="00030F64" w:rsidRPr="00030F64">
        <w:rPr>
          <w:rFonts w:asciiTheme="minorHAnsi" w:eastAsiaTheme="minorEastAsia" w:hAnsiTheme="minorHAnsi" w:cstheme="minorBidi"/>
          <w:i/>
          <w:color w:val="FF0000"/>
          <w:sz w:val="24"/>
          <w:szCs w:val="24"/>
          <w:lang w:eastAsia="en-US"/>
        </w:rPr>
        <w:t xml:space="preserve">ХХ ПН-ППMAПДЗБ </w:t>
      </w:r>
      <w:r w:rsidR="00CD189E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-</w:t>
      </w:r>
      <w:r w:rsidR="00F36443" w:rsidRPr="00F36443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22/28,29,30,31,32,33,34,35,36,37,38,39,40,41</w:t>
      </w:r>
      <w:r w:rsidR="00302178" w:rsidRPr="0041647D">
        <w:rPr>
          <w:rFonts w:ascii="Sylfaen" w:hAnsi="Sylfaen"/>
          <w:b/>
        </w:rPr>
        <w:t>»</w:t>
      </w:r>
    </w:p>
    <w:p w:rsidR="00302178" w:rsidRPr="00406C6A" w:rsidRDefault="00302178" w:rsidP="00873DC5">
      <w:pPr>
        <w:spacing w:after="160" w:line="360" w:lineRule="auto"/>
        <w:ind w:left="567" w:right="565"/>
        <w:jc w:val="center"/>
        <w:rPr>
          <w:rFonts w:ascii="GHEA Grapalat" w:hAnsi="GHEA Grapalat"/>
          <w:b/>
          <w:lang w:val="ru-RU"/>
        </w:rPr>
      </w:pPr>
    </w:p>
    <w:p w:rsidR="00873DC5" w:rsidRPr="004D3FEC" w:rsidRDefault="00873DC5" w:rsidP="00873DC5">
      <w:pPr>
        <w:spacing w:after="160" w:line="360" w:lineRule="auto"/>
        <w:ind w:left="567" w:right="565"/>
        <w:jc w:val="center"/>
        <w:rPr>
          <w:rFonts w:ascii="Times New Roman" w:hAnsi="Times New Roman" w:cs="Times New Roman"/>
          <w:b/>
          <w:lang w:val="ru-RU"/>
        </w:rPr>
      </w:pPr>
      <w:r w:rsidRPr="004D3FEC">
        <w:rPr>
          <w:rFonts w:ascii="Times New Roman" w:hAnsi="Times New Roman" w:cs="Times New Roman"/>
          <w:b/>
          <w:lang w:val="ru-RU"/>
        </w:rPr>
        <w:t>ЗАЯВЛЕНИЕ*</w:t>
      </w:r>
    </w:p>
    <w:p w:rsidR="00873DC5" w:rsidRPr="004D3FEC" w:rsidRDefault="00873DC5" w:rsidP="00873DC5">
      <w:pPr>
        <w:pStyle w:val="Heading6"/>
        <w:keepNext w:val="0"/>
        <w:widowControl w:val="0"/>
        <w:spacing w:after="160" w:line="36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 xml:space="preserve">на участие в процедуре предварительной квалификации  </w:t>
      </w:r>
    </w:p>
    <w:p w:rsidR="00873DC5" w:rsidRPr="00BA65A5" w:rsidRDefault="00873DC5" w:rsidP="00873DC5">
      <w:pPr>
        <w:spacing w:line="360" w:lineRule="auto"/>
        <w:jc w:val="center"/>
        <w:rPr>
          <w:rFonts w:ascii="GHEA Grapalat" w:hAnsi="GHEA Grapalat"/>
          <w:lang w:val="ru-RU"/>
        </w:rPr>
      </w:pPr>
    </w:p>
    <w:p w:rsidR="00873DC5" w:rsidRPr="004D3FEC" w:rsidRDefault="00873DC5" w:rsidP="00302178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 xml:space="preserve">_______________________ заявляет, что желает участвовать в </w:t>
      </w:r>
      <w:r w:rsidR="00302178" w:rsidRPr="004D3FEC">
        <w:rPr>
          <w:rFonts w:ascii="Times New Roman" w:hAnsi="Times New Roman" w:cs="Times New Roman"/>
          <w:lang w:val="ru-RU"/>
        </w:rPr>
        <w:t xml:space="preserve">процедуре </w:t>
      </w:r>
      <w:r w:rsidR="00302178" w:rsidRPr="004D3FEC">
        <w:rPr>
          <w:rFonts w:ascii="Times New Roman" w:hAnsi="Times New Roman" w:cs="Times New Roman"/>
          <w:spacing w:val="-6"/>
          <w:lang w:val="ru-RU"/>
        </w:rPr>
        <w:t>предварительной</w:t>
      </w:r>
    </w:p>
    <w:p w:rsidR="00873DC5" w:rsidRPr="004D3FEC" w:rsidRDefault="00873DC5" w:rsidP="00302178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>наименование участника</w:t>
      </w:r>
    </w:p>
    <w:p w:rsidR="00873DC5" w:rsidRPr="004D3FEC" w:rsidRDefault="00873DC5" w:rsidP="00302178">
      <w:pPr>
        <w:spacing w:after="0" w:line="360" w:lineRule="auto"/>
        <w:jc w:val="both"/>
        <w:rPr>
          <w:rFonts w:ascii="Times New Roman" w:hAnsi="Times New Roman" w:cs="Times New Roman"/>
          <w:highlight w:val="yellow"/>
          <w:lang w:val="hy-AM"/>
        </w:rPr>
      </w:pPr>
      <w:r w:rsidRPr="004D3FEC">
        <w:rPr>
          <w:rFonts w:ascii="Times New Roman" w:hAnsi="Times New Roman" w:cs="Times New Roman"/>
          <w:spacing w:val="-6"/>
          <w:lang w:val="ru-RU"/>
        </w:rPr>
        <w:t xml:space="preserve">квалификации </w:t>
      </w:r>
      <w:r w:rsidR="009C099F">
        <w:rPr>
          <w:rFonts w:ascii="Times New Roman" w:hAnsi="Times New Roman" w:cs="Times New Roman"/>
          <w:spacing w:val="-6"/>
          <w:lang w:val="ru-RU"/>
        </w:rPr>
        <w:t xml:space="preserve">закрытого периодического </w:t>
      </w:r>
      <w:r w:rsidRPr="004D3FEC">
        <w:rPr>
          <w:rFonts w:ascii="Times New Roman" w:hAnsi="Times New Roman" w:cs="Times New Roman"/>
          <w:spacing w:val="-6"/>
          <w:lang w:val="ru-RU"/>
        </w:rPr>
        <w:t xml:space="preserve"> конкурса по коду</w:t>
      </w:r>
      <w:r w:rsidRPr="00BA65A5">
        <w:rPr>
          <w:rFonts w:ascii="GHEA Grapalat" w:hAnsi="GHEA Grapalat"/>
          <w:spacing w:val="-6"/>
          <w:lang w:val="ru-RU"/>
        </w:rPr>
        <w:t xml:space="preserve"> </w:t>
      </w:r>
      <w:r w:rsidRPr="00BA65A5">
        <w:rPr>
          <w:rFonts w:ascii="GHEA Grapalat" w:hAnsi="GHEA Grapalat"/>
          <w:spacing w:val="-6"/>
          <w:lang w:val="ru-RU"/>
        </w:rPr>
        <w:br/>
      </w:r>
      <w:r w:rsidR="00302178" w:rsidRPr="00302178">
        <w:rPr>
          <w:rFonts w:ascii="GHEA Grapalat" w:hAnsi="GHEA Grapalat"/>
          <w:sz w:val="24"/>
          <w:szCs w:val="24"/>
          <w:lang w:val="ru-RU"/>
        </w:rPr>
        <w:t>«</w:t>
      </w:r>
      <w:r w:rsidR="00030F64" w:rsidRPr="00030F64">
        <w:rPr>
          <w:i/>
          <w:color w:val="FF0000"/>
          <w:sz w:val="24"/>
          <w:szCs w:val="24"/>
          <w:lang w:val="ru-RU"/>
        </w:rPr>
        <w:t>ХХ ПН-ПП</w:t>
      </w:r>
      <w:r w:rsidR="00030F64" w:rsidRPr="00030F64">
        <w:rPr>
          <w:i/>
          <w:color w:val="FF0000"/>
          <w:sz w:val="24"/>
          <w:szCs w:val="24"/>
        </w:rPr>
        <w:t>MA</w:t>
      </w:r>
      <w:r w:rsidR="00030F64" w:rsidRPr="00030F64">
        <w:rPr>
          <w:i/>
          <w:color w:val="FF0000"/>
          <w:sz w:val="24"/>
          <w:szCs w:val="24"/>
          <w:lang w:val="ru-RU"/>
        </w:rPr>
        <w:t>ПДЗБ -</w:t>
      </w:r>
      <w:r w:rsidR="00582A6F" w:rsidRPr="00582A6F">
        <w:rPr>
          <w:i/>
          <w:color w:val="FF0000"/>
          <w:sz w:val="24"/>
          <w:szCs w:val="24"/>
          <w:lang w:val="ru-RU"/>
        </w:rPr>
        <w:t>22/28,29,30,31,32,33,34,35,36,37,38,39,40,41</w:t>
      </w:r>
      <w:r w:rsidR="00302178" w:rsidRPr="00DE2B6B">
        <w:rPr>
          <w:rFonts w:ascii="Sylfaen" w:hAnsi="Sylfaen"/>
          <w:b/>
          <w:lang w:val="ru-RU"/>
        </w:rPr>
        <w:t>»</w:t>
      </w:r>
      <w:r w:rsidR="00302178" w:rsidRPr="00302178">
        <w:rPr>
          <w:rFonts w:ascii="Sylfaen" w:hAnsi="Sylfaen"/>
          <w:b/>
          <w:lang w:val="ru-RU"/>
        </w:rPr>
        <w:t xml:space="preserve"> </w:t>
      </w:r>
      <w:r w:rsidRPr="004D3FEC">
        <w:rPr>
          <w:rFonts w:ascii="Times New Roman" w:hAnsi="Times New Roman" w:cs="Times New Roman"/>
          <w:lang w:val="ru-RU"/>
        </w:rPr>
        <w:t xml:space="preserve">заказчика </w:t>
      </w:r>
      <w:r w:rsidR="00302178" w:rsidRPr="004D3FEC">
        <w:rPr>
          <w:rFonts w:ascii="Times New Roman" w:hAnsi="Times New Roman" w:cs="Times New Roman"/>
          <w:lang w:val="hy-AM"/>
        </w:rPr>
        <w:t xml:space="preserve">МО РА </w:t>
      </w:r>
      <w:r w:rsidRPr="004D3FEC">
        <w:rPr>
          <w:rFonts w:ascii="Times New Roman" w:hAnsi="Times New Roman" w:cs="Times New Roman"/>
          <w:lang w:val="ru-RU"/>
        </w:rPr>
        <w:t>и подает заявку в соответствии с требованиями объявления о</w:t>
      </w:r>
      <w:r w:rsidRPr="004D3FEC">
        <w:rPr>
          <w:rFonts w:ascii="Times New Roman" w:hAnsi="Times New Roman" w:cs="Times New Roman"/>
        </w:rPr>
        <w:t> </w:t>
      </w:r>
      <w:r w:rsidRPr="004D3FEC">
        <w:rPr>
          <w:rFonts w:ascii="Times New Roman" w:hAnsi="Times New Roman" w:cs="Times New Roman"/>
          <w:lang w:val="ru-RU"/>
        </w:rPr>
        <w:t>предварительной</w:t>
      </w:r>
      <w:r w:rsidRPr="004D3FEC">
        <w:rPr>
          <w:rFonts w:ascii="Times New Roman" w:hAnsi="Times New Roman" w:cs="Times New Roman"/>
        </w:rPr>
        <w:t> </w:t>
      </w:r>
      <w:r w:rsidRPr="004D3FEC">
        <w:rPr>
          <w:rFonts w:ascii="Times New Roman" w:hAnsi="Times New Roman" w:cs="Times New Roman"/>
          <w:lang w:val="ru-RU"/>
        </w:rPr>
        <w:t>квалификации.</w:t>
      </w:r>
    </w:p>
    <w:p w:rsidR="00873DC5" w:rsidRPr="004D3FEC" w:rsidRDefault="00873DC5" w:rsidP="00873DC5">
      <w:pPr>
        <w:spacing w:line="360" w:lineRule="auto"/>
        <w:jc w:val="both"/>
        <w:rPr>
          <w:rFonts w:ascii="Times New Roman" w:hAnsi="Times New Roman" w:cs="Times New Roman"/>
          <w:highlight w:val="yellow"/>
          <w:lang w:val="hy-AM"/>
        </w:rPr>
      </w:pPr>
    </w:p>
    <w:p w:rsidR="00873DC5" w:rsidRPr="004D3FEC" w:rsidRDefault="00873DC5" w:rsidP="00F63CAB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>Учетный номер налогоплательщика ___________________</w:t>
      </w:r>
      <w:r w:rsidR="00302178" w:rsidRPr="004D3FEC">
        <w:rPr>
          <w:rFonts w:ascii="Times New Roman" w:hAnsi="Times New Roman" w:cs="Times New Roman"/>
          <w:lang w:val="ru-RU"/>
        </w:rPr>
        <w:t xml:space="preserve"> </w:t>
      </w:r>
      <w:r w:rsidRPr="004D3FEC">
        <w:rPr>
          <w:rFonts w:ascii="Times New Roman" w:hAnsi="Times New Roman" w:cs="Times New Roman"/>
          <w:lang w:val="ru-RU"/>
        </w:rPr>
        <w:t>: __________________</w:t>
      </w:r>
      <w:r w:rsidR="00302178" w:rsidRPr="004D3FEC">
        <w:rPr>
          <w:rFonts w:ascii="Times New Roman" w:hAnsi="Times New Roman" w:cs="Times New Roman"/>
          <w:lang w:val="ru-RU"/>
        </w:rPr>
        <w:t>_______</w:t>
      </w:r>
    </w:p>
    <w:p w:rsidR="00873DC5" w:rsidRPr="004D3FEC" w:rsidRDefault="00873DC5" w:rsidP="00F63CAB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="004D3FEC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  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наименование участника  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D3FEC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учетный номер налогоплательщика 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873DC5" w:rsidRPr="004D3FEC" w:rsidRDefault="00873DC5" w:rsidP="00F63CAB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>Адрес электронной почты ___________________</w:t>
      </w:r>
      <w:r w:rsidR="00302178" w:rsidRPr="004D3FEC">
        <w:rPr>
          <w:rFonts w:ascii="Times New Roman" w:hAnsi="Times New Roman" w:cs="Times New Roman"/>
          <w:lang w:val="ru-RU"/>
        </w:rPr>
        <w:t xml:space="preserve"> </w:t>
      </w:r>
      <w:r w:rsidRPr="004D3FEC">
        <w:rPr>
          <w:rFonts w:ascii="Times New Roman" w:hAnsi="Times New Roman" w:cs="Times New Roman"/>
          <w:lang w:val="ru-RU"/>
        </w:rPr>
        <w:t>: __________________</w:t>
      </w:r>
    </w:p>
    <w:p w:rsidR="00873DC5" w:rsidRPr="004D3FEC" w:rsidRDefault="00873DC5" w:rsidP="00F63CAB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  <w:r w:rsidR="004D3FEC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302178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D3FEC">
        <w:rPr>
          <w:rFonts w:ascii="Times New Roman" w:hAnsi="Times New Roman" w:cs="Times New Roman"/>
          <w:sz w:val="16"/>
          <w:szCs w:val="16"/>
          <w:lang w:val="ru-RU"/>
        </w:rPr>
        <w:t xml:space="preserve"> наименование участника    </w:t>
      </w:r>
      <w:r w:rsidR="004D3FEC" w:rsidRPr="00D50786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="004D3FEC"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>адрес электронной почты</w:t>
      </w:r>
    </w:p>
    <w:p w:rsidR="00873DC5" w:rsidRPr="00BA65A5" w:rsidRDefault="00873DC5" w:rsidP="00873DC5">
      <w:pPr>
        <w:spacing w:line="360" w:lineRule="auto"/>
        <w:jc w:val="both"/>
        <w:rPr>
          <w:rFonts w:ascii="GHEA Grapalat" w:hAnsi="GHEA Grapalat"/>
          <w:lang w:val="ru-RU"/>
        </w:rPr>
      </w:pPr>
    </w:p>
    <w:p w:rsidR="00873DC5" w:rsidRPr="004D3FEC" w:rsidRDefault="00873DC5" w:rsidP="00F63CAB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 xml:space="preserve">__________________________________________________            </w:t>
      </w:r>
      <w:r w:rsidR="00F63CAB" w:rsidRPr="004D3FEC">
        <w:rPr>
          <w:rFonts w:ascii="Times New Roman" w:hAnsi="Times New Roman" w:cs="Times New Roman"/>
          <w:lang w:val="ru-RU"/>
        </w:rPr>
        <w:t xml:space="preserve">     </w:t>
      </w:r>
      <w:r w:rsidR="004D3FEC" w:rsidRPr="004D3FEC">
        <w:rPr>
          <w:rFonts w:ascii="Times New Roman" w:hAnsi="Times New Roman" w:cs="Times New Roman"/>
          <w:lang w:val="ru-RU"/>
        </w:rPr>
        <w:t xml:space="preserve">         </w:t>
      </w:r>
      <w:r w:rsidR="00F63CAB" w:rsidRPr="004D3FEC">
        <w:rPr>
          <w:rFonts w:ascii="Times New Roman" w:hAnsi="Times New Roman" w:cs="Times New Roman"/>
          <w:lang w:val="ru-RU"/>
        </w:rPr>
        <w:t xml:space="preserve">  </w:t>
      </w:r>
      <w:r w:rsidRPr="004D3FEC">
        <w:rPr>
          <w:rFonts w:ascii="Times New Roman" w:hAnsi="Times New Roman" w:cs="Times New Roman"/>
          <w:lang w:val="ru-RU"/>
        </w:rPr>
        <w:t xml:space="preserve">   ______________</w:t>
      </w:r>
    </w:p>
    <w:p w:rsidR="00873DC5" w:rsidRPr="004D3FEC" w:rsidRDefault="004D3FEC" w:rsidP="00F63CA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873DC5" w:rsidRPr="004D3FEC">
        <w:rPr>
          <w:rFonts w:ascii="Times New Roman" w:hAnsi="Times New Roman" w:cs="Times New Roman"/>
          <w:sz w:val="16"/>
          <w:szCs w:val="16"/>
          <w:lang w:val="ru-RU"/>
        </w:rPr>
        <w:t>наименование участника (должность, имя, фамилия руководителя)</w:t>
      </w:r>
      <w:r w:rsidR="00873DC5" w:rsidRPr="004D3FEC">
        <w:rPr>
          <w:rFonts w:ascii="Times New Roman" w:hAnsi="Times New Roman" w:cs="Times New Roman"/>
          <w:sz w:val="16"/>
          <w:szCs w:val="16"/>
          <w:lang w:val="ru-RU"/>
        </w:rPr>
        <w:tab/>
        <w:t>подпись</w:t>
      </w:r>
    </w:p>
    <w:p w:rsidR="00873DC5" w:rsidRPr="004D3FEC" w:rsidRDefault="00873DC5" w:rsidP="00873DC5">
      <w:pPr>
        <w:spacing w:after="160" w:line="360" w:lineRule="auto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873DC5" w:rsidRPr="004D3FEC" w:rsidRDefault="00873DC5" w:rsidP="00873DC5">
      <w:pPr>
        <w:spacing w:after="160" w:line="360" w:lineRule="auto"/>
        <w:jc w:val="right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>М. П.</w:t>
      </w:r>
      <w:r w:rsidRPr="004D3FEC">
        <w:rPr>
          <w:rFonts w:ascii="Times New Roman" w:hAnsi="Times New Roman" w:cs="Times New Roman"/>
          <w:lang w:val="ru-RU"/>
        </w:rPr>
        <w:tab/>
        <w:t xml:space="preserve"> </w:t>
      </w:r>
    </w:p>
    <w:p w:rsidR="00873DC5" w:rsidRPr="004D3FEC" w:rsidRDefault="00873DC5" w:rsidP="00873DC5">
      <w:pPr>
        <w:pStyle w:val="norm"/>
        <w:spacing w:after="160" w:line="36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873DC5" w:rsidRPr="004D3FEC" w:rsidSect="00302178">
          <w:footnotePr>
            <w:pos w:val="beneathText"/>
          </w:footnotePr>
          <w:pgSz w:w="11906" w:h="16838" w:code="9"/>
          <w:pgMar w:top="900" w:right="836" w:bottom="1418" w:left="1418" w:header="561" w:footer="561" w:gutter="0"/>
          <w:cols w:space="720"/>
          <w:titlePg/>
          <w:docGrid w:linePitch="326"/>
        </w:sectPr>
      </w:pPr>
    </w:p>
    <w:p w:rsidR="00873DC5" w:rsidRPr="004D3FEC" w:rsidRDefault="00873DC5" w:rsidP="00BA65A5">
      <w:pPr>
        <w:pStyle w:val="norm"/>
        <w:spacing w:after="16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73DC5" w:rsidRPr="004D3FEC" w:rsidRDefault="00873DC5" w:rsidP="00BA65A5">
      <w:pPr>
        <w:pStyle w:val="BodyTextIndent3"/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  <w:r w:rsidRPr="004D3FEC">
        <w:rPr>
          <w:rFonts w:ascii="Times New Roman" w:hAnsi="Times New Roman"/>
          <w:sz w:val="24"/>
          <w:szCs w:val="24"/>
        </w:rPr>
        <w:t xml:space="preserve">к объявлению процедуры предварительной квалификации </w:t>
      </w:r>
    </w:p>
    <w:p w:rsidR="00873DC5" w:rsidRPr="00302178" w:rsidRDefault="009C099F" w:rsidP="00BA65A5">
      <w:pPr>
        <w:pStyle w:val="BodyTextIndent3"/>
        <w:spacing w:after="160" w:line="24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закрытого периодического </w:t>
      </w:r>
      <w:r w:rsidR="00873DC5" w:rsidRPr="004D3FEC">
        <w:rPr>
          <w:rFonts w:ascii="Times New Roman" w:hAnsi="Times New Roman"/>
          <w:sz w:val="24"/>
          <w:szCs w:val="24"/>
        </w:rPr>
        <w:t xml:space="preserve"> конкурса по коду </w:t>
      </w:r>
      <w:r w:rsidR="00302178" w:rsidRPr="00302178">
        <w:rPr>
          <w:rFonts w:ascii="GHEA Grapalat" w:hAnsi="GHEA Grapalat"/>
          <w:sz w:val="24"/>
          <w:szCs w:val="24"/>
        </w:rPr>
        <w:t>«</w:t>
      </w:r>
      <w:r w:rsidR="00030F64" w:rsidRPr="00030F64">
        <w:rPr>
          <w:rFonts w:asciiTheme="minorHAnsi" w:eastAsiaTheme="minorEastAsia" w:hAnsiTheme="minorHAnsi" w:cstheme="minorBidi"/>
          <w:i/>
          <w:color w:val="FF0000"/>
          <w:sz w:val="24"/>
          <w:szCs w:val="24"/>
          <w:lang w:eastAsia="en-US"/>
        </w:rPr>
        <w:t>ХХ ПН-ППMAПДЗБ -</w:t>
      </w:r>
      <w:r w:rsidR="00582A6F" w:rsidRPr="00582A6F">
        <w:rPr>
          <w:rFonts w:asciiTheme="minorHAnsi" w:eastAsiaTheme="minorEastAsia" w:hAnsiTheme="minorHAnsi" w:cstheme="minorBidi"/>
          <w:i/>
          <w:color w:val="FF0000"/>
          <w:sz w:val="24"/>
          <w:szCs w:val="24"/>
          <w:lang w:eastAsia="en-US"/>
        </w:rPr>
        <w:t>22/28,29,30,31,32,33,34,35,36,37,38,39,40,41</w:t>
      </w:r>
      <w:r w:rsidR="00302178" w:rsidRPr="0041647D">
        <w:rPr>
          <w:rFonts w:ascii="Sylfaen" w:hAnsi="Sylfaen"/>
          <w:b/>
        </w:rPr>
        <w:t>»</w:t>
      </w:r>
    </w:p>
    <w:p w:rsidR="00BA65A5" w:rsidRPr="00555C41" w:rsidRDefault="00BA65A5" w:rsidP="00873DC5">
      <w:pPr>
        <w:spacing w:after="160" w:line="360" w:lineRule="auto"/>
        <w:ind w:left="567" w:right="565"/>
        <w:jc w:val="center"/>
        <w:rPr>
          <w:rFonts w:ascii="GHEA Grapalat" w:hAnsi="GHEA Grapalat"/>
          <w:b/>
          <w:lang w:val="ru-RU"/>
        </w:rPr>
      </w:pPr>
    </w:p>
    <w:p w:rsidR="00873DC5" w:rsidRPr="004D3FEC" w:rsidRDefault="00873DC5" w:rsidP="00873DC5">
      <w:pPr>
        <w:spacing w:after="160" w:line="360" w:lineRule="auto"/>
        <w:ind w:left="567" w:right="565"/>
        <w:jc w:val="center"/>
        <w:rPr>
          <w:rFonts w:ascii="Times New Roman" w:hAnsi="Times New Roman" w:cs="Times New Roman"/>
          <w:b/>
          <w:lang w:val="ru-RU"/>
        </w:rPr>
      </w:pPr>
      <w:r w:rsidRPr="004D3FEC">
        <w:rPr>
          <w:rFonts w:ascii="Times New Roman" w:hAnsi="Times New Roman" w:cs="Times New Roman"/>
          <w:b/>
          <w:lang w:val="ru-RU"/>
        </w:rPr>
        <w:t>ОБЪЯВЛЕНИЕ</w:t>
      </w:r>
    </w:p>
    <w:p w:rsidR="00873DC5" w:rsidRPr="004D3FEC" w:rsidRDefault="00873DC5" w:rsidP="00F63CAB">
      <w:pPr>
        <w:spacing w:after="160"/>
        <w:ind w:left="567" w:right="565"/>
        <w:jc w:val="center"/>
        <w:rPr>
          <w:rFonts w:ascii="Times New Roman" w:hAnsi="Times New Roman" w:cs="Times New Roman"/>
          <w:b/>
          <w:lang w:val="ru-RU"/>
        </w:rPr>
      </w:pPr>
      <w:r w:rsidRPr="004D3FEC">
        <w:rPr>
          <w:rFonts w:ascii="Times New Roman" w:hAnsi="Times New Roman" w:cs="Times New Roman"/>
          <w:b/>
          <w:lang w:val="ru-RU"/>
        </w:rPr>
        <w:t xml:space="preserve">о соответствии квалификационному критерию </w:t>
      </w:r>
    </w:p>
    <w:p w:rsidR="00873DC5" w:rsidRPr="004D3FEC" w:rsidRDefault="00873DC5" w:rsidP="00F63CAB">
      <w:pPr>
        <w:spacing w:after="160"/>
        <w:ind w:left="567" w:right="565"/>
        <w:jc w:val="center"/>
        <w:rPr>
          <w:rFonts w:ascii="Times New Roman" w:hAnsi="Times New Roman" w:cs="Times New Roman"/>
          <w:b/>
          <w:lang w:val="ru-RU"/>
        </w:rPr>
      </w:pPr>
      <w:r w:rsidRPr="004D3FEC">
        <w:rPr>
          <w:rFonts w:ascii="Times New Roman" w:hAnsi="Times New Roman" w:cs="Times New Roman"/>
          <w:b/>
          <w:lang w:val="ru-RU"/>
        </w:rPr>
        <w:t>"Соответствие профессиональной деятельности предусмотренной по договору деятельности"</w:t>
      </w:r>
    </w:p>
    <w:p w:rsidR="00873DC5" w:rsidRPr="004D3FEC" w:rsidRDefault="00873DC5" w:rsidP="00F63CA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>___________________объявляет и заверяет, что в течение года подачи заявки</w:t>
      </w:r>
    </w:p>
    <w:p w:rsidR="00873DC5" w:rsidRPr="004D3FEC" w:rsidRDefault="00873DC5" w:rsidP="00F63CA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>наименование участника</w:t>
      </w:r>
    </w:p>
    <w:p w:rsidR="00873DC5" w:rsidRPr="004D3FEC" w:rsidRDefault="00873DC5" w:rsidP="00F63CAB">
      <w:pPr>
        <w:spacing w:after="160" w:line="240" w:lineRule="auto"/>
        <w:jc w:val="both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  <w:lang w:val="ru-RU"/>
        </w:rPr>
        <w:t xml:space="preserve">и предшествующих этому трех лет осуществлял поставки нижеуказанных </w:t>
      </w:r>
      <w:r w:rsidR="00337474">
        <w:rPr>
          <w:rFonts w:ascii="Sylfaen" w:hAnsi="Sylfaen"/>
          <w:b/>
          <w:color w:val="FF0000"/>
          <w:sz w:val="20"/>
          <w:szCs w:val="20"/>
          <w:lang w:val="ru-RU"/>
        </w:rPr>
        <w:t>товаров</w:t>
      </w:r>
      <w:r w:rsidRPr="004D3FEC">
        <w:rPr>
          <w:rFonts w:ascii="Times New Roman" w:hAnsi="Times New Roman" w:cs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93"/>
        <w:gridCol w:w="5551"/>
      </w:tblGrid>
      <w:tr w:rsidR="00873DC5" w:rsidRPr="00E54366" w:rsidTr="00BA65A5">
        <w:trPr>
          <w:trHeight w:val="20"/>
        </w:trPr>
        <w:tc>
          <w:tcPr>
            <w:tcW w:w="9286" w:type="dxa"/>
            <w:gridSpan w:val="3"/>
            <w:vAlign w:val="center"/>
          </w:tcPr>
          <w:p w:rsidR="00873DC5" w:rsidRPr="004D3FEC" w:rsidRDefault="00873DC5" w:rsidP="00BA65A5">
            <w:pPr>
              <w:spacing w:after="0"/>
              <w:ind w:left="567" w:right="5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3FEC">
              <w:rPr>
                <w:rFonts w:ascii="Times New Roman" w:hAnsi="Times New Roman" w:cs="Times New Roman"/>
                <w:lang w:val="ru-RU"/>
              </w:rPr>
              <w:t>Договоры, надлежащим образом осуществленные в течение года подачи заявки на предварительную квалификацию и предшествующих этому трех лет</w:t>
            </w:r>
          </w:p>
        </w:tc>
      </w:tr>
      <w:tr w:rsidR="00873DC5" w:rsidRPr="00E54366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FEC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3FEC">
              <w:rPr>
                <w:rFonts w:ascii="Times New Roman" w:hAnsi="Times New Roman" w:cs="Times New Roman"/>
                <w:lang w:val="ru-RU"/>
              </w:rPr>
              <w:t>данные о заказчике и его контактные данные</w:t>
            </w:r>
          </w:p>
        </w:tc>
      </w:tr>
      <w:tr w:rsidR="00873DC5" w:rsidRPr="004D3FEC" w:rsidTr="00BA65A5">
        <w:trPr>
          <w:trHeight w:val="20"/>
        </w:trPr>
        <w:tc>
          <w:tcPr>
            <w:tcW w:w="9286" w:type="dxa"/>
            <w:gridSpan w:val="3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FEC">
              <w:rPr>
                <w:rFonts w:ascii="Times New Roman" w:hAnsi="Times New Roman" w:cs="Times New Roman"/>
              </w:rPr>
              <w:t>Дата</w:t>
            </w:r>
            <w:proofErr w:type="spellEnd"/>
            <w:proofErr w:type="gramStart"/>
            <w:r w:rsidRPr="004D3FEC">
              <w:rPr>
                <w:rFonts w:ascii="Times New Roman" w:hAnsi="Times New Roman" w:cs="Times New Roman"/>
              </w:rPr>
              <w:t>:..............</w:t>
            </w:r>
            <w:proofErr w:type="gramEnd"/>
            <w:r w:rsidRPr="004D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FE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9286" w:type="dxa"/>
            <w:gridSpan w:val="3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FEC">
              <w:rPr>
                <w:rFonts w:ascii="Times New Roman" w:hAnsi="Times New Roman" w:cs="Times New Roman"/>
              </w:rPr>
              <w:t>Дата</w:t>
            </w:r>
            <w:proofErr w:type="spellEnd"/>
            <w:proofErr w:type="gramStart"/>
            <w:r w:rsidRPr="004D3FEC">
              <w:rPr>
                <w:rFonts w:ascii="Times New Roman" w:hAnsi="Times New Roman" w:cs="Times New Roman"/>
              </w:rPr>
              <w:t>:..............</w:t>
            </w:r>
            <w:proofErr w:type="gramEnd"/>
            <w:r w:rsidRPr="004D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FE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9286" w:type="dxa"/>
            <w:gridSpan w:val="3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FEC">
              <w:rPr>
                <w:rFonts w:ascii="Times New Roman" w:hAnsi="Times New Roman" w:cs="Times New Roman"/>
              </w:rPr>
              <w:t>Дата</w:t>
            </w:r>
            <w:proofErr w:type="spellEnd"/>
            <w:proofErr w:type="gramStart"/>
            <w:r w:rsidRPr="004D3FEC">
              <w:rPr>
                <w:rFonts w:ascii="Times New Roman" w:hAnsi="Times New Roman" w:cs="Times New Roman"/>
              </w:rPr>
              <w:t>:..............</w:t>
            </w:r>
            <w:proofErr w:type="gramEnd"/>
            <w:r w:rsidRPr="004D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FE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C5" w:rsidRPr="004D3FEC" w:rsidTr="00BA65A5">
        <w:trPr>
          <w:trHeight w:val="20"/>
        </w:trPr>
        <w:tc>
          <w:tcPr>
            <w:tcW w:w="1342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F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93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</w:tcPr>
          <w:p w:rsidR="00873DC5" w:rsidRPr="004D3FEC" w:rsidRDefault="00873DC5" w:rsidP="00BA6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DC5" w:rsidRPr="004D3FEC" w:rsidRDefault="00873DC5" w:rsidP="00873DC5">
      <w:pPr>
        <w:spacing w:after="160" w:line="360" w:lineRule="auto"/>
        <w:ind w:firstLine="720"/>
        <w:jc w:val="center"/>
        <w:rPr>
          <w:rFonts w:ascii="Times New Roman" w:hAnsi="Times New Roman" w:cs="Times New Roman"/>
        </w:rPr>
      </w:pPr>
    </w:p>
    <w:p w:rsidR="00873DC5" w:rsidRPr="004D3FEC" w:rsidRDefault="00F63CAB" w:rsidP="00F63CAB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D3FEC">
        <w:rPr>
          <w:rFonts w:ascii="Times New Roman" w:hAnsi="Times New Roman" w:cs="Times New Roman"/>
        </w:rPr>
        <w:t xml:space="preserve">    </w:t>
      </w:r>
      <w:r w:rsidR="00873DC5" w:rsidRPr="004D3FEC">
        <w:rPr>
          <w:rFonts w:ascii="Times New Roman" w:hAnsi="Times New Roman" w:cs="Times New Roman"/>
          <w:lang w:val="ru-RU"/>
        </w:rPr>
        <w:t xml:space="preserve">_______________________________________________                    </w:t>
      </w:r>
      <w:r w:rsidRPr="004D3FEC">
        <w:rPr>
          <w:rFonts w:ascii="Times New Roman" w:hAnsi="Times New Roman" w:cs="Times New Roman"/>
        </w:rPr>
        <w:t xml:space="preserve">    </w:t>
      </w:r>
      <w:r w:rsidR="004D3FEC">
        <w:rPr>
          <w:rFonts w:ascii="Times New Roman" w:hAnsi="Times New Roman" w:cs="Times New Roman"/>
        </w:rPr>
        <w:t xml:space="preserve">           </w:t>
      </w:r>
      <w:r w:rsidRPr="004D3FEC">
        <w:rPr>
          <w:rFonts w:ascii="Times New Roman" w:hAnsi="Times New Roman" w:cs="Times New Roman"/>
        </w:rPr>
        <w:t xml:space="preserve">   </w:t>
      </w:r>
      <w:r w:rsidR="00873DC5" w:rsidRPr="004D3FEC">
        <w:rPr>
          <w:rFonts w:ascii="Times New Roman" w:hAnsi="Times New Roman" w:cs="Times New Roman"/>
          <w:lang w:val="ru-RU"/>
        </w:rPr>
        <w:t xml:space="preserve">  ____________</w:t>
      </w:r>
    </w:p>
    <w:p w:rsidR="00873DC5" w:rsidRPr="004D3FEC" w:rsidRDefault="00873DC5" w:rsidP="00F63CAB">
      <w:pPr>
        <w:tabs>
          <w:tab w:val="left" w:pos="7938"/>
        </w:tabs>
        <w:spacing w:after="0" w:line="360" w:lineRule="auto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4D3FEC">
        <w:rPr>
          <w:rFonts w:ascii="Times New Roman" w:hAnsi="Times New Roman" w:cs="Times New Roman"/>
          <w:sz w:val="16"/>
          <w:szCs w:val="16"/>
          <w:lang w:val="ru-RU"/>
        </w:rPr>
        <w:t>наименование участника (должность, имя, фамилия руководителя)</w:t>
      </w:r>
      <w:r w:rsidRPr="004D3FEC">
        <w:rPr>
          <w:rFonts w:ascii="Times New Roman" w:hAnsi="Times New Roman" w:cs="Times New Roman"/>
          <w:sz w:val="16"/>
          <w:szCs w:val="16"/>
          <w:lang w:val="ru-RU"/>
        </w:rPr>
        <w:tab/>
        <w:t>подпись</w:t>
      </w:r>
    </w:p>
    <w:p w:rsidR="00873DC5" w:rsidRPr="004D3FEC" w:rsidRDefault="00873DC5" w:rsidP="00873DC5">
      <w:pPr>
        <w:spacing w:after="160" w:line="360" w:lineRule="auto"/>
        <w:ind w:left="426"/>
        <w:jc w:val="both"/>
        <w:rPr>
          <w:rFonts w:ascii="Times New Roman" w:hAnsi="Times New Roman" w:cs="Times New Roman"/>
          <w:lang w:val="ru-RU"/>
        </w:rPr>
      </w:pPr>
    </w:p>
    <w:p w:rsidR="00873DC5" w:rsidRPr="00873DC5" w:rsidRDefault="00873DC5" w:rsidP="00873DC5">
      <w:pPr>
        <w:spacing w:after="160" w:line="360" w:lineRule="auto"/>
        <w:jc w:val="right"/>
        <w:rPr>
          <w:rFonts w:ascii="GHEA Grapalat" w:hAnsi="GHEA Grapalat" w:cs="Arial"/>
          <w:lang w:val="ru-RU"/>
        </w:rPr>
      </w:pPr>
      <w:r w:rsidRPr="004D3FEC">
        <w:rPr>
          <w:rFonts w:ascii="Times New Roman" w:hAnsi="Times New Roman" w:cs="Times New Roman"/>
          <w:lang w:val="ru-RU"/>
        </w:rPr>
        <w:t>М. П.</w:t>
      </w:r>
      <w:r w:rsidRPr="00873DC5">
        <w:rPr>
          <w:rFonts w:ascii="GHEA Grapalat" w:hAnsi="GHEA Grapalat"/>
          <w:lang w:val="ru-RU"/>
        </w:rPr>
        <w:tab/>
        <w:t xml:space="preserve"> </w:t>
      </w:r>
    </w:p>
    <w:sectPr w:rsidR="00873DC5" w:rsidRPr="00873DC5" w:rsidSect="00F63CAB">
      <w:footnotePr>
        <w:pos w:val="beneathText"/>
      </w:footnotePr>
      <w:pgSz w:w="11906" w:h="16838" w:code="9"/>
      <w:pgMar w:top="810" w:right="836" w:bottom="1418" w:left="1418" w:header="56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20" w:rsidRDefault="00275F20" w:rsidP="00873DC5">
      <w:pPr>
        <w:spacing w:after="0" w:line="240" w:lineRule="auto"/>
      </w:pPr>
      <w:r>
        <w:separator/>
      </w:r>
    </w:p>
  </w:endnote>
  <w:endnote w:type="continuationSeparator" w:id="0">
    <w:p w:rsidR="00275F20" w:rsidRDefault="00275F20" w:rsidP="008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13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73DC5" w:rsidRPr="002A1400" w:rsidRDefault="007A38D9" w:rsidP="002A1400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2A1400">
          <w:rPr>
            <w:rFonts w:ascii="GHEA Grapalat" w:hAnsi="GHEA Grapalat"/>
            <w:sz w:val="24"/>
            <w:szCs w:val="24"/>
          </w:rPr>
          <w:fldChar w:fldCharType="begin"/>
        </w:r>
        <w:r w:rsidR="00873DC5" w:rsidRPr="002A140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2A1400">
          <w:rPr>
            <w:rFonts w:ascii="GHEA Grapalat" w:hAnsi="GHEA Grapalat"/>
            <w:sz w:val="24"/>
            <w:szCs w:val="24"/>
          </w:rPr>
          <w:fldChar w:fldCharType="separate"/>
        </w:r>
        <w:r w:rsidR="00E54366">
          <w:rPr>
            <w:rFonts w:ascii="GHEA Grapalat" w:hAnsi="GHEA Grapalat"/>
            <w:noProof/>
            <w:sz w:val="24"/>
            <w:szCs w:val="24"/>
          </w:rPr>
          <w:t>3</w:t>
        </w:r>
        <w:r w:rsidRPr="002A140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20" w:rsidRDefault="00275F20" w:rsidP="00873DC5">
      <w:pPr>
        <w:spacing w:after="0" w:line="240" w:lineRule="auto"/>
      </w:pPr>
      <w:r>
        <w:separator/>
      </w:r>
    </w:p>
  </w:footnote>
  <w:footnote w:type="continuationSeparator" w:id="0">
    <w:p w:rsidR="00275F20" w:rsidRDefault="00275F20" w:rsidP="0087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DC5"/>
    <w:rsid w:val="00027F45"/>
    <w:rsid w:val="00030F64"/>
    <w:rsid w:val="000E7F95"/>
    <w:rsid w:val="001026ED"/>
    <w:rsid w:val="00117F37"/>
    <w:rsid w:val="001B667C"/>
    <w:rsid w:val="001C192E"/>
    <w:rsid w:val="001C3CF8"/>
    <w:rsid w:val="001D38C9"/>
    <w:rsid w:val="00215D46"/>
    <w:rsid w:val="00215DD9"/>
    <w:rsid w:val="00223924"/>
    <w:rsid w:val="00261BAC"/>
    <w:rsid w:val="00275F20"/>
    <w:rsid w:val="00281A02"/>
    <w:rsid w:val="002A6065"/>
    <w:rsid w:val="002D2BAA"/>
    <w:rsid w:val="002F76D1"/>
    <w:rsid w:val="00302178"/>
    <w:rsid w:val="003133D0"/>
    <w:rsid w:val="003368E2"/>
    <w:rsid w:val="00337474"/>
    <w:rsid w:val="003379A9"/>
    <w:rsid w:val="0034322D"/>
    <w:rsid w:val="003B4937"/>
    <w:rsid w:val="003F2536"/>
    <w:rsid w:val="0040649F"/>
    <w:rsid w:val="00406C6A"/>
    <w:rsid w:val="00411533"/>
    <w:rsid w:val="0041647D"/>
    <w:rsid w:val="00423BEC"/>
    <w:rsid w:val="004327CA"/>
    <w:rsid w:val="00443199"/>
    <w:rsid w:val="004571C7"/>
    <w:rsid w:val="004A1C6B"/>
    <w:rsid w:val="004B274C"/>
    <w:rsid w:val="004D2132"/>
    <w:rsid w:val="004D3FEC"/>
    <w:rsid w:val="004F16C2"/>
    <w:rsid w:val="004F1960"/>
    <w:rsid w:val="00521CF2"/>
    <w:rsid w:val="00523C19"/>
    <w:rsid w:val="00555C41"/>
    <w:rsid w:val="00571F8E"/>
    <w:rsid w:val="00576326"/>
    <w:rsid w:val="0058152B"/>
    <w:rsid w:val="005820DA"/>
    <w:rsid w:val="00582A6F"/>
    <w:rsid w:val="00583BF6"/>
    <w:rsid w:val="00593C9A"/>
    <w:rsid w:val="005D7BB8"/>
    <w:rsid w:val="005E0341"/>
    <w:rsid w:val="00617AD1"/>
    <w:rsid w:val="00656A0F"/>
    <w:rsid w:val="006A26E9"/>
    <w:rsid w:val="006E5EC1"/>
    <w:rsid w:val="00710186"/>
    <w:rsid w:val="00713718"/>
    <w:rsid w:val="0075389C"/>
    <w:rsid w:val="007576D3"/>
    <w:rsid w:val="0076066E"/>
    <w:rsid w:val="0078286B"/>
    <w:rsid w:val="00790EEC"/>
    <w:rsid w:val="007A38D9"/>
    <w:rsid w:val="007D3810"/>
    <w:rsid w:val="007D4740"/>
    <w:rsid w:val="007F107E"/>
    <w:rsid w:val="008555A9"/>
    <w:rsid w:val="00872F97"/>
    <w:rsid w:val="00873DC5"/>
    <w:rsid w:val="00936C83"/>
    <w:rsid w:val="009652DD"/>
    <w:rsid w:val="00990C35"/>
    <w:rsid w:val="009C099F"/>
    <w:rsid w:val="009E7F5E"/>
    <w:rsid w:val="009F7BF9"/>
    <w:rsid w:val="00A14825"/>
    <w:rsid w:val="00A54BDF"/>
    <w:rsid w:val="00A65617"/>
    <w:rsid w:val="00A669CD"/>
    <w:rsid w:val="00A8343E"/>
    <w:rsid w:val="00A85100"/>
    <w:rsid w:val="00A869B3"/>
    <w:rsid w:val="00AA76B5"/>
    <w:rsid w:val="00AB5C02"/>
    <w:rsid w:val="00AD6407"/>
    <w:rsid w:val="00AF3743"/>
    <w:rsid w:val="00AF6886"/>
    <w:rsid w:val="00B54E30"/>
    <w:rsid w:val="00B7171D"/>
    <w:rsid w:val="00BA65A5"/>
    <w:rsid w:val="00BC6CBF"/>
    <w:rsid w:val="00BE1C7E"/>
    <w:rsid w:val="00BE6548"/>
    <w:rsid w:val="00C10440"/>
    <w:rsid w:val="00C15D3B"/>
    <w:rsid w:val="00C97350"/>
    <w:rsid w:val="00CB3EA0"/>
    <w:rsid w:val="00CD189E"/>
    <w:rsid w:val="00CD5B83"/>
    <w:rsid w:val="00D03D42"/>
    <w:rsid w:val="00D35E14"/>
    <w:rsid w:val="00D45146"/>
    <w:rsid w:val="00D50786"/>
    <w:rsid w:val="00D84114"/>
    <w:rsid w:val="00DA6E61"/>
    <w:rsid w:val="00DC44CB"/>
    <w:rsid w:val="00DE2B6B"/>
    <w:rsid w:val="00DF0D19"/>
    <w:rsid w:val="00DF533C"/>
    <w:rsid w:val="00DF636D"/>
    <w:rsid w:val="00DF7A53"/>
    <w:rsid w:val="00E052EE"/>
    <w:rsid w:val="00E1735A"/>
    <w:rsid w:val="00E4154B"/>
    <w:rsid w:val="00E54366"/>
    <w:rsid w:val="00E86688"/>
    <w:rsid w:val="00E97720"/>
    <w:rsid w:val="00EF2163"/>
    <w:rsid w:val="00F12DEB"/>
    <w:rsid w:val="00F16D63"/>
    <w:rsid w:val="00F36443"/>
    <w:rsid w:val="00F63CAB"/>
    <w:rsid w:val="00F71BCD"/>
    <w:rsid w:val="00F91267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2D"/>
  </w:style>
  <w:style w:type="paragraph" w:styleId="Heading6">
    <w:name w:val="heading 6"/>
    <w:basedOn w:val="Normal"/>
    <w:next w:val="Normal"/>
    <w:link w:val="Heading6Char"/>
    <w:qFormat/>
    <w:rsid w:val="00873DC5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3DC5"/>
    <w:rPr>
      <w:rFonts w:ascii="Arial LatArm" w:eastAsia="Times New Roman" w:hAnsi="Arial LatArm" w:cs="Times New Roman"/>
      <w:b/>
      <w:color w:val="000000"/>
      <w:szCs w:val="20"/>
      <w:lang w:val="ru-RU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73DC5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73DC5"/>
    <w:rPr>
      <w:rFonts w:ascii="Arial LatArm" w:eastAsia="Times New Roman" w:hAnsi="Arial LatArm" w:cs="Times New Roman"/>
      <w:i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73D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73D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873DC5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73DC5"/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873DC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73DC5"/>
    <w:rPr>
      <w:rFonts w:ascii="Baltica" w:eastAsia="Times New Roman" w:hAnsi="Baltica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873D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73D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873DC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873DC5"/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paragraph" w:customStyle="1" w:styleId="norm">
    <w:name w:val="norm"/>
    <w:basedOn w:val="Normal"/>
    <w:rsid w:val="00873DC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ru-RU" w:eastAsia="ru-RU"/>
    </w:rPr>
  </w:style>
  <w:style w:type="character" w:styleId="FootnoteReference">
    <w:name w:val="footnote reference"/>
    <w:semiHidden/>
    <w:rsid w:val="00873DC5"/>
    <w:rPr>
      <w:vertAlign w:val="superscript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7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1C3CF8"/>
    <w:rPr>
      <w:color w:val="0000FF"/>
      <w:u w:val="single"/>
    </w:rPr>
  </w:style>
  <w:style w:type="character" w:customStyle="1" w:styleId="jlqj4b">
    <w:name w:val="jlqj4b"/>
    <w:rsid w:val="0052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abrahamyan@mil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94</cp:revision>
  <dcterms:created xsi:type="dcterms:W3CDTF">2017-08-07T06:13:00Z</dcterms:created>
  <dcterms:modified xsi:type="dcterms:W3CDTF">2022-08-02T11:45:00Z</dcterms:modified>
</cp:coreProperties>
</file>